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B1" w:rsidRPr="00D432BF" w:rsidRDefault="00E631FA" w:rsidP="00323E52">
      <w:pPr>
        <w:pStyle w:val="a5"/>
        <w:framePr w:w="6157" w:wrap="none" w:vAnchor="page" w:hAnchor="page" w:x="3529" w:y="1981"/>
        <w:shd w:val="clear" w:color="auto" w:fill="auto"/>
        <w:spacing w:line="190" w:lineRule="exact"/>
        <w:rPr>
          <w:sz w:val="20"/>
          <w:szCs w:val="20"/>
        </w:rPr>
      </w:pPr>
      <w:r w:rsidRPr="00D432BF">
        <w:rPr>
          <w:rStyle w:val="a6"/>
          <w:sz w:val="20"/>
          <w:szCs w:val="20"/>
        </w:rPr>
        <w:t>Министерство науки и высшего образования Российской Федерации</w:t>
      </w:r>
    </w:p>
    <w:p w:rsidR="00893EB1" w:rsidRDefault="00323E52" w:rsidP="00323E52">
      <w:pPr>
        <w:pStyle w:val="30"/>
        <w:framePr w:w="6970" w:h="2389" w:hRule="exact" w:wrap="none" w:vAnchor="page" w:hAnchor="page" w:x="3470" w:y="3100"/>
        <w:shd w:val="clear" w:color="auto" w:fill="auto"/>
        <w:spacing w:line="190" w:lineRule="exact"/>
        <w:ind w:right="120"/>
        <w:rPr>
          <w:rStyle w:val="31"/>
          <w:b/>
          <w:sz w:val="20"/>
          <w:szCs w:val="20"/>
        </w:rPr>
      </w:pPr>
      <w:r>
        <w:rPr>
          <w:rStyle w:val="31"/>
          <w:b/>
          <w:sz w:val="20"/>
          <w:szCs w:val="20"/>
        </w:rPr>
        <w:t xml:space="preserve">                                               </w:t>
      </w:r>
      <w:r w:rsidR="00D432BF">
        <w:rPr>
          <w:rStyle w:val="31"/>
          <w:b/>
          <w:sz w:val="20"/>
          <w:szCs w:val="20"/>
        </w:rPr>
        <w:t>(ИПНГ РАН)</w:t>
      </w:r>
    </w:p>
    <w:p w:rsidR="00323E52" w:rsidRDefault="00323E52" w:rsidP="00323E52">
      <w:pPr>
        <w:pStyle w:val="30"/>
        <w:framePr w:w="6970" w:h="2389" w:hRule="exact" w:wrap="none" w:vAnchor="page" w:hAnchor="page" w:x="3470" w:y="3100"/>
        <w:shd w:val="clear" w:color="auto" w:fill="auto"/>
        <w:spacing w:line="190" w:lineRule="exact"/>
        <w:ind w:right="120"/>
        <w:jc w:val="right"/>
        <w:rPr>
          <w:rStyle w:val="31"/>
          <w:b/>
          <w:sz w:val="20"/>
          <w:szCs w:val="20"/>
        </w:rPr>
      </w:pPr>
    </w:p>
    <w:p w:rsidR="00323E52" w:rsidRDefault="00323E52" w:rsidP="00323E52">
      <w:pPr>
        <w:pStyle w:val="30"/>
        <w:framePr w:w="6970" w:h="2389" w:hRule="exact" w:wrap="none" w:vAnchor="page" w:hAnchor="page" w:x="3470" w:y="3100"/>
        <w:shd w:val="clear" w:color="auto" w:fill="auto"/>
        <w:spacing w:line="190" w:lineRule="exact"/>
        <w:ind w:right="120"/>
        <w:jc w:val="right"/>
        <w:rPr>
          <w:rStyle w:val="31"/>
          <w:b/>
          <w:sz w:val="20"/>
          <w:szCs w:val="20"/>
        </w:rPr>
      </w:pPr>
    </w:p>
    <w:p w:rsidR="00323E52" w:rsidRDefault="00323E52" w:rsidP="00323E52">
      <w:pPr>
        <w:pStyle w:val="30"/>
        <w:framePr w:w="6970" w:h="2389" w:hRule="exact" w:wrap="none" w:vAnchor="page" w:hAnchor="page" w:x="3470" w:y="3100"/>
        <w:shd w:val="clear" w:color="auto" w:fill="auto"/>
        <w:spacing w:line="190" w:lineRule="exact"/>
        <w:ind w:right="120"/>
        <w:jc w:val="right"/>
        <w:rPr>
          <w:rStyle w:val="31"/>
          <w:b/>
          <w:sz w:val="20"/>
          <w:szCs w:val="20"/>
        </w:rPr>
      </w:pPr>
    </w:p>
    <w:p w:rsidR="00323E52" w:rsidRDefault="00323E52" w:rsidP="00323E52">
      <w:pPr>
        <w:pStyle w:val="30"/>
        <w:framePr w:w="6970" w:h="2389" w:hRule="exact" w:wrap="none" w:vAnchor="page" w:hAnchor="page" w:x="3470" w:y="3100"/>
        <w:shd w:val="clear" w:color="auto" w:fill="auto"/>
        <w:spacing w:line="190" w:lineRule="exact"/>
        <w:ind w:right="120"/>
        <w:jc w:val="right"/>
        <w:rPr>
          <w:rStyle w:val="31"/>
          <w:b/>
          <w:sz w:val="20"/>
          <w:szCs w:val="20"/>
        </w:rPr>
      </w:pPr>
    </w:p>
    <w:p w:rsidR="00323E52" w:rsidRDefault="00323E52" w:rsidP="00323E52">
      <w:pPr>
        <w:pStyle w:val="30"/>
        <w:framePr w:w="6970" w:h="2389" w:hRule="exact" w:wrap="none" w:vAnchor="page" w:hAnchor="page" w:x="3470" w:y="3100"/>
        <w:shd w:val="clear" w:color="auto" w:fill="auto"/>
        <w:spacing w:line="190" w:lineRule="exact"/>
        <w:ind w:right="120"/>
        <w:jc w:val="right"/>
        <w:rPr>
          <w:rStyle w:val="31"/>
          <w:b/>
          <w:sz w:val="20"/>
          <w:szCs w:val="20"/>
        </w:rPr>
      </w:pPr>
    </w:p>
    <w:p w:rsidR="00323E52" w:rsidRDefault="00323E52" w:rsidP="00323E52">
      <w:pPr>
        <w:pStyle w:val="30"/>
        <w:framePr w:w="6970" w:h="2389" w:hRule="exact" w:wrap="none" w:vAnchor="page" w:hAnchor="page" w:x="3470" w:y="3100"/>
        <w:shd w:val="clear" w:color="auto" w:fill="auto"/>
        <w:spacing w:line="190" w:lineRule="exact"/>
        <w:ind w:right="120"/>
        <w:jc w:val="right"/>
        <w:rPr>
          <w:rStyle w:val="31"/>
          <w:b/>
          <w:sz w:val="20"/>
          <w:szCs w:val="20"/>
        </w:rPr>
      </w:pPr>
      <w:r>
        <w:rPr>
          <w:rStyle w:val="31"/>
          <w:b/>
          <w:sz w:val="20"/>
          <w:szCs w:val="20"/>
        </w:rPr>
        <w:t>УТВЕРЖДАЮ</w:t>
      </w:r>
    </w:p>
    <w:p w:rsidR="00323E52" w:rsidRDefault="00323E52" w:rsidP="00323E52">
      <w:pPr>
        <w:pStyle w:val="30"/>
        <w:framePr w:w="6970" w:h="2389" w:hRule="exact" w:wrap="none" w:vAnchor="page" w:hAnchor="page" w:x="3470" w:y="3100"/>
        <w:shd w:val="clear" w:color="auto" w:fill="auto"/>
        <w:spacing w:line="190" w:lineRule="exact"/>
        <w:ind w:right="120"/>
        <w:jc w:val="right"/>
        <w:rPr>
          <w:rStyle w:val="31"/>
          <w:sz w:val="20"/>
          <w:szCs w:val="20"/>
        </w:rPr>
      </w:pPr>
      <w:r>
        <w:rPr>
          <w:rStyle w:val="31"/>
          <w:sz w:val="20"/>
          <w:szCs w:val="20"/>
        </w:rPr>
        <w:t>Дирек</w:t>
      </w:r>
      <w:bookmarkStart w:id="0" w:name="_GoBack"/>
      <w:bookmarkEnd w:id="0"/>
      <w:r>
        <w:rPr>
          <w:rStyle w:val="31"/>
          <w:sz w:val="20"/>
          <w:szCs w:val="20"/>
        </w:rPr>
        <w:t>тор ИПНГ РАН</w:t>
      </w:r>
    </w:p>
    <w:p w:rsidR="00323E52" w:rsidRPr="00323E52" w:rsidRDefault="00323E52" w:rsidP="00323E52">
      <w:pPr>
        <w:pStyle w:val="30"/>
        <w:framePr w:w="6970" w:h="2389" w:hRule="exact" w:wrap="none" w:vAnchor="page" w:hAnchor="page" w:x="3470" w:y="3100"/>
        <w:shd w:val="clear" w:color="auto" w:fill="auto"/>
        <w:spacing w:line="190" w:lineRule="exact"/>
        <w:ind w:right="120"/>
        <w:jc w:val="right"/>
        <w:rPr>
          <w:sz w:val="20"/>
          <w:szCs w:val="20"/>
        </w:rPr>
      </w:pPr>
      <w:r>
        <w:rPr>
          <w:rStyle w:val="31"/>
          <w:sz w:val="20"/>
          <w:szCs w:val="20"/>
        </w:rPr>
        <w:t>д.г.-м.н.__________________</w:t>
      </w:r>
      <w:proofErr w:type="spellStart"/>
      <w:r>
        <w:rPr>
          <w:rStyle w:val="31"/>
          <w:sz w:val="20"/>
          <w:szCs w:val="20"/>
        </w:rPr>
        <w:t>Л.А.Абукова</w:t>
      </w:r>
      <w:proofErr w:type="spellEnd"/>
    </w:p>
    <w:p w:rsidR="00893EB1" w:rsidRPr="00D432BF" w:rsidRDefault="00D432BF" w:rsidP="00323E52">
      <w:pPr>
        <w:pStyle w:val="30"/>
        <w:framePr w:w="6169" w:wrap="none" w:vAnchor="page" w:hAnchor="page" w:x="3470" w:y="2325"/>
        <w:shd w:val="clear" w:color="auto" w:fill="auto"/>
        <w:spacing w:line="190" w:lineRule="exact"/>
        <w:rPr>
          <w:sz w:val="20"/>
          <w:szCs w:val="20"/>
        </w:rPr>
      </w:pPr>
      <w:r w:rsidRPr="00D432BF">
        <w:rPr>
          <w:rStyle w:val="31"/>
          <w:sz w:val="20"/>
          <w:szCs w:val="20"/>
        </w:rPr>
        <w:t>Федеральное государственное бюджетное учреждение науки</w:t>
      </w:r>
    </w:p>
    <w:p w:rsidR="00323E52" w:rsidRDefault="00323E52" w:rsidP="00323E52">
      <w:pPr>
        <w:pStyle w:val="30"/>
        <w:framePr w:w="6817" w:h="409" w:hRule="exact" w:wrap="none" w:vAnchor="page" w:hAnchor="page" w:x="3470" w:y="2584"/>
        <w:shd w:val="clear" w:color="auto" w:fill="auto"/>
        <w:spacing w:line="190" w:lineRule="exact"/>
        <w:ind w:left="60"/>
        <w:rPr>
          <w:rStyle w:val="31"/>
          <w:b/>
          <w:sz w:val="24"/>
          <w:szCs w:val="24"/>
        </w:rPr>
      </w:pPr>
      <w:r>
        <w:rPr>
          <w:rStyle w:val="31"/>
          <w:b/>
          <w:sz w:val="24"/>
          <w:szCs w:val="24"/>
        </w:rPr>
        <w:t xml:space="preserve">         </w:t>
      </w:r>
      <w:r w:rsidR="00E631FA" w:rsidRPr="00D432BF">
        <w:rPr>
          <w:rStyle w:val="31"/>
          <w:b/>
          <w:sz w:val="24"/>
          <w:szCs w:val="24"/>
        </w:rPr>
        <w:t xml:space="preserve">ИНСТИТУТ </w:t>
      </w:r>
      <w:r w:rsidR="00D432BF" w:rsidRPr="00D432BF">
        <w:rPr>
          <w:rStyle w:val="31"/>
          <w:b/>
          <w:sz w:val="24"/>
          <w:szCs w:val="24"/>
        </w:rPr>
        <w:t xml:space="preserve">ПРОБЛЕМ НЕФТИ И ГАЗА </w:t>
      </w:r>
    </w:p>
    <w:p w:rsidR="00D432BF" w:rsidRPr="00323E52" w:rsidRDefault="00323E52" w:rsidP="00323E52">
      <w:pPr>
        <w:pStyle w:val="30"/>
        <w:framePr w:w="6817" w:h="409" w:hRule="exact" w:wrap="none" w:vAnchor="page" w:hAnchor="page" w:x="3470" w:y="2584"/>
        <w:shd w:val="clear" w:color="auto" w:fill="auto"/>
        <w:spacing w:line="190" w:lineRule="exact"/>
        <w:ind w:left="60"/>
        <w:rPr>
          <w:sz w:val="20"/>
          <w:szCs w:val="20"/>
        </w:rPr>
      </w:pPr>
      <w:r>
        <w:rPr>
          <w:rStyle w:val="31"/>
          <w:b/>
          <w:sz w:val="24"/>
          <w:szCs w:val="24"/>
        </w:rPr>
        <w:t xml:space="preserve">                   </w:t>
      </w:r>
      <w:r w:rsidR="00D432BF" w:rsidRPr="00323E52">
        <w:rPr>
          <w:rStyle w:val="31"/>
          <w:sz w:val="20"/>
          <w:szCs w:val="20"/>
        </w:rPr>
        <w:t>РОССИЙСКОЙ АКАДЕМИИ НАУК</w:t>
      </w:r>
    </w:p>
    <w:p w:rsidR="00893EB1" w:rsidRPr="00D432BF" w:rsidRDefault="00893EB1" w:rsidP="00D432BF">
      <w:pPr>
        <w:pStyle w:val="30"/>
        <w:framePr w:w="6817" w:h="409" w:hRule="exact" w:wrap="none" w:vAnchor="page" w:hAnchor="page" w:x="3470" w:y="2584"/>
        <w:shd w:val="clear" w:color="auto" w:fill="auto"/>
        <w:spacing w:line="190" w:lineRule="exact"/>
        <w:rPr>
          <w:b/>
        </w:rPr>
      </w:pPr>
    </w:p>
    <w:p w:rsidR="00D432BF" w:rsidRDefault="00D432BF" w:rsidP="00D432BF">
      <w:pPr>
        <w:pStyle w:val="40"/>
        <w:framePr w:w="6970" w:h="361" w:hRule="exact" w:wrap="none" w:vAnchor="page" w:hAnchor="page" w:x="3470" w:y="7117"/>
        <w:shd w:val="clear" w:color="auto" w:fill="auto"/>
        <w:spacing w:before="0" w:line="190" w:lineRule="exact"/>
        <w:ind w:left="60"/>
        <w:rPr>
          <w:rStyle w:val="41"/>
          <w:b/>
          <w:bCs/>
          <w:sz w:val="28"/>
          <w:szCs w:val="28"/>
        </w:rPr>
      </w:pPr>
    </w:p>
    <w:p w:rsidR="0046563B" w:rsidRDefault="0046563B" w:rsidP="00323E52">
      <w:pPr>
        <w:pStyle w:val="40"/>
        <w:framePr w:w="9577" w:h="1921" w:hRule="exact" w:wrap="none" w:vAnchor="page" w:hAnchor="page" w:x="2305" w:y="5905"/>
        <w:shd w:val="clear" w:color="auto" w:fill="auto"/>
        <w:spacing w:before="0" w:line="190" w:lineRule="exact"/>
        <w:jc w:val="left"/>
        <w:rPr>
          <w:rStyle w:val="41"/>
          <w:b/>
          <w:bCs/>
          <w:sz w:val="24"/>
          <w:szCs w:val="24"/>
        </w:rPr>
      </w:pPr>
    </w:p>
    <w:p w:rsidR="0046563B" w:rsidRDefault="0046563B" w:rsidP="00323E52">
      <w:pPr>
        <w:pStyle w:val="40"/>
        <w:framePr w:w="9577" w:h="1921" w:hRule="exact" w:wrap="none" w:vAnchor="page" w:hAnchor="page" w:x="2305" w:y="5905"/>
        <w:shd w:val="clear" w:color="auto" w:fill="auto"/>
        <w:spacing w:before="0" w:line="190" w:lineRule="exact"/>
        <w:jc w:val="left"/>
        <w:rPr>
          <w:rStyle w:val="41"/>
          <w:b/>
          <w:bCs/>
          <w:sz w:val="24"/>
          <w:szCs w:val="24"/>
        </w:rPr>
      </w:pPr>
    </w:p>
    <w:p w:rsidR="0046563B" w:rsidRDefault="0046563B" w:rsidP="00323E52">
      <w:pPr>
        <w:pStyle w:val="40"/>
        <w:framePr w:w="9577" w:h="1921" w:hRule="exact" w:wrap="none" w:vAnchor="page" w:hAnchor="page" w:x="2305" w:y="5905"/>
        <w:shd w:val="clear" w:color="auto" w:fill="auto"/>
        <w:spacing w:before="0" w:line="190" w:lineRule="exact"/>
        <w:jc w:val="left"/>
        <w:rPr>
          <w:rStyle w:val="41"/>
          <w:b/>
          <w:bCs/>
          <w:sz w:val="24"/>
          <w:szCs w:val="24"/>
        </w:rPr>
      </w:pPr>
    </w:p>
    <w:p w:rsidR="0046563B" w:rsidRDefault="0046563B" w:rsidP="00323E52">
      <w:pPr>
        <w:pStyle w:val="40"/>
        <w:framePr w:w="9577" w:h="1921" w:hRule="exact" w:wrap="none" w:vAnchor="page" w:hAnchor="page" w:x="2305" w:y="5905"/>
        <w:shd w:val="clear" w:color="auto" w:fill="auto"/>
        <w:spacing w:before="0" w:line="190" w:lineRule="exact"/>
        <w:jc w:val="left"/>
        <w:rPr>
          <w:rStyle w:val="41"/>
          <w:b/>
          <w:bCs/>
          <w:sz w:val="24"/>
          <w:szCs w:val="24"/>
        </w:rPr>
      </w:pPr>
      <w:r>
        <w:rPr>
          <w:rStyle w:val="41"/>
          <w:b/>
          <w:bCs/>
          <w:sz w:val="24"/>
          <w:szCs w:val="24"/>
        </w:rPr>
        <w:t xml:space="preserve">                             </w:t>
      </w:r>
      <w:r w:rsidR="00323E52">
        <w:rPr>
          <w:rStyle w:val="41"/>
          <w:b/>
          <w:bCs/>
          <w:sz w:val="24"/>
          <w:szCs w:val="24"/>
        </w:rPr>
        <w:t xml:space="preserve">                             </w:t>
      </w:r>
      <w:r>
        <w:rPr>
          <w:rStyle w:val="41"/>
          <w:b/>
          <w:bCs/>
          <w:sz w:val="24"/>
          <w:szCs w:val="24"/>
        </w:rPr>
        <w:t xml:space="preserve"> </w:t>
      </w:r>
      <w:r w:rsidR="00323E52">
        <w:rPr>
          <w:rStyle w:val="41"/>
          <w:b/>
          <w:bCs/>
          <w:sz w:val="24"/>
          <w:szCs w:val="24"/>
        </w:rPr>
        <w:t>ПОРЯДОК</w:t>
      </w:r>
    </w:p>
    <w:p w:rsidR="0046563B" w:rsidRDefault="0046563B" w:rsidP="00323E52">
      <w:pPr>
        <w:pStyle w:val="40"/>
        <w:framePr w:w="9577" w:h="1921" w:hRule="exact" w:wrap="none" w:vAnchor="page" w:hAnchor="page" w:x="2305" w:y="5905"/>
        <w:shd w:val="clear" w:color="auto" w:fill="auto"/>
        <w:spacing w:before="0" w:line="190" w:lineRule="exact"/>
        <w:jc w:val="left"/>
        <w:rPr>
          <w:rStyle w:val="41"/>
          <w:b/>
          <w:bCs/>
          <w:sz w:val="24"/>
          <w:szCs w:val="24"/>
        </w:rPr>
      </w:pPr>
    </w:p>
    <w:p w:rsidR="0046563B" w:rsidRDefault="0046563B" w:rsidP="00323E52">
      <w:pPr>
        <w:pStyle w:val="40"/>
        <w:framePr w:w="9577" w:h="1921" w:hRule="exact" w:wrap="none" w:vAnchor="page" w:hAnchor="page" w:x="2305" w:y="5905"/>
        <w:shd w:val="clear" w:color="auto" w:fill="auto"/>
        <w:spacing w:before="0" w:line="190" w:lineRule="exact"/>
        <w:jc w:val="left"/>
        <w:rPr>
          <w:rStyle w:val="41"/>
          <w:b/>
          <w:bCs/>
          <w:sz w:val="24"/>
          <w:szCs w:val="24"/>
        </w:rPr>
      </w:pPr>
    </w:p>
    <w:p w:rsidR="00893EB1" w:rsidRDefault="00E631FA" w:rsidP="00323E52">
      <w:pPr>
        <w:pStyle w:val="40"/>
        <w:framePr w:w="9577" w:h="1921" w:hRule="exact" w:wrap="none" w:vAnchor="page" w:hAnchor="page" w:x="2305" w:y="5905"/>
        <w:shd w:val="clear" w:color="auto" w:fill="auto"/>
        <w:spacing w:before="0" w:line="190" w:lineRule="exact"/>
        <w:jc w:val="left"/>
        <w:rPr>
          <w:rStyle w:val="42"/>
          <w:b/>
          <w:bCs/>
          <w:sz w:val="24"/>
          <w:szCs w:val="24"/>
        </w:rPr>
      </w:pPr>
      <w:r w:rsidRPr="00D432BF">
        <w:rPr>
          <w:rStyle w:val="41"/>
          <w:b/>
          <w:bCs/>
          <w:sz w:val="24"/>
          <w:szCs w:val="24"/>
        </w:rPr>
        <w:t xml:space="preserve">приема на </w:t>
      </w:r>
      <w:proofErr w:type="gramStart"/>
      <w:r w:rsidRPr="00D432BF">
        <w:rPr>
          <w:rStyle w:val="41"/>
          <w:b/>
          <w:bCs/>
          <w:sz w:val="24"/>
          <w:szCs w:val="24"/>
        </w:rPr>
        <w:t>обучение по</w:t>
      </w:r>
      <w:proofErr w:type="gramEnd"/>
      <w:r w:rsidRPr="00D432BF">
        <w:rPr>
          <w:rStyle w:val="41"/>
          <w:b/>
          <w:bCs/>
          <w:sz w:val="24"/>
          <w:szCs w:val="24"/>
        </w:rPr>
        <w:t xml:space="preserve"> об</w:t>
      </w:r>
      <w:r w:rsidR="00D432BF">
        <w:rPr>
          <w:rStyle w:val="41"/>
          <w:b/>
          <w:bCs/>
          <w:sz w:val="24"/>
          <w:szCs w:val="24"/>
        </w:rPr>
        <w:t xml:space="preserve">разовательным программам высшего </w:t>
      </w:r>
      <w:proofErr w:type="spellStart"/>
      <w:r w:rsidR="00D432BF">
        <w:rPr>
          <w:rStyle w:val="41"/>
          <w:b/>
          <w:bCs/>
          <w:sz w:val="24"/>
          <w:szCs w:val="24"/>
        </w:rPr>
        <w:t>образ</w:t>
      </w:r>
      <w:r w:rsidRPr="00D432BF">
        <w:rPr>
          <w:rStyle w:val="41"/>
          <w:b/>
          <w:bCs/>
          <w:sz w:val="24"/>
          <w:szCs w:val="24"/>
        </w:rPr>
        <w:t>овання</w:t>
      </w:r>
      <w:proofErr w:type="spellEnd"/>
      <w:r w:rsidRPr="00D432BF">
        <w:rPr>
          <w:rStyle w:val="41"/>
          <w:b/>
          <w:bCs/>
          <w:sz w:val="24"/>
          <w:szCs w:val="24"/>
        </w:rPr>
        <w:t xml:space="preserve"> </w:t>
      </w:r>
      <w:r w:rsidR="00323E52">
        <w:rPr>
          <w:rStyle w:val="42"/>
          <w:b/>
          <w:bCs/>
          <w:sz w:val="24"/>
          <w:szCs w:val="24"/>
        </w:rPr>
        <w:t>–</w:t>
      </w:r>
    </w:p>
    <w:p w:rsidR="00323E52" w:rsidRDefault="00323E52" w:rsidP="00323E52">
      <w:pPr>
        <w:pStyle w:val="40"/>
        <w:framePr w:w="9577" w:h="1921" w:hRule="exact" w:wrap="none" w:vAnchor="page" w:hAnchor="page" w:x="2305" w:y="5905"/>
        <w:shd w:val="clear" w:color="auto" w:fill="auto"/>
        <w:spacing w:before="0" w:line="190" w:lineRule="exact"/>
        <w:ind w:right="346"/>
        <w:jc w:val="left"/>
        <w:rPr>
          <w:rStyle w:val="41"/>
          <w:b/>
          <w:bCs/>
          <w:sz w:val="24"/>
          <w:szCs w:val="24"/>
        </w:rPr>
      </w:pPr>
    </w:p>
    <w:p w:rsidR="00323E52" w:rsidRPr="00D432BF" w:rsidRDefault="00323E52" w:rsidP="00323E52">
      <w:pPr>
        <w:pStyle w:val="40"/>
        <w:framePr w:w="9577" w:h="1921" w:hRule="exact" w:wrap="none" w:vAnchor="page" w:hAnchor="page" w:x="2305" w:y="5905"/>
        <w:shd w:val="clear" w:color="auto" w:fill="auto"/>
        <w:spacing w:before="0" w:line="190" w:lineRule="exact"/>
        <w:ind w:right="346"/>
        <w:jc w:val="left"/>
        <w:rPr>
          <w:sz w:val="24"/>
          <w:szCs w:val="24"/>
        </w:rPr>
      </w:pPr>
      <w:r w:rsidRPr="00D432BF">
        <w:rPr>
          <w:rStyle w:val="41"/>
          <w:b/>
          <w:bCs/>
          <w:sz w:val="24"/>
          <w:szCs w:val="24"/>
        </w:rPr>
        <w:t>программам подготовки научно-</w:t>
      </w:r>
      <w:proofErr w:type="spellStart"/>
      <w:r w:rsidRPr="00D432BF">
        <w:rPr>
          <w:rStyle w:val="41"/>
          <w:b/>
          <w:bCs/>
          <w:sz w:val="24"/>
          <w:szCs w:val="24"/>
        </w:rPr>
        <w:t>педагогическнх</w:t>
      </w:r>
      <w:proofErr w:type="spellEnd"/>
      <w:r w:rsidRPr="00D432BF">
        <w:rPr>
          <w:rStyle w:val="41"/>
          <w:b/>
          <w:bCs/>
          <w:sz w:val="24"/>
          <w:szCs w:val="24"/>
        </w:rPr>
        <w:t xml:space="preserve"> кадров в аспирантуре</w:t>
      </w:r>
    </w:p>
    <w:p w:rsidR="00323E52" w:rsidRPr="00D432BF" w:rsidRDefault="00323E52" w:rsidP="00323E52">
      <w:pPr>
        <w:pStyle w:val="40"/>
        <w:framePr w:w="9577" w:h="1921" w:hRule="exact" w:wrap="none" w:vAnchor="page" w:hAnchor="page" w:x="2305" w:y="5905"/>
        <w:shd w:val="clear" w:color="auto" w:fill="auto"/>
        <w:spacing w:before="0" w:line="190" w:lineRule="exact"/>
        <w:jc w:val="left"/>
        <w:rPr>
          <w:sz w:val="24"/>
          <w:szCs w:val="24"/>
        </w:rPr>
      </w:pPr>
    </w:p>
    <w:p w:rsidR="00D432BF" w:rsidRDefault="00D432BF" w:rsidP="00D432BF">
      <w:pPr>
        <w:pStyle w:val="40"/>
        <w:framePr w:w="12085" w:h="697" w:hRule="exact" w:wrap="none" w:vAnchor="page" w:hAnchor="page" w:x="2557" w:y="7828"/>
        <w:shd w:val="clear" w:color="auto" w:fill="auto"/>
        <w:spacing w:before="0" w:line="190" w:lineRule="exact"/>
        <w:ind w:left="250" w:right="346"/>
        <w:jc w:val="left"/>
        <w:rPr>
          <w:rStyle w:val="41"/>
          <w:b/>
          <w:bCs/>
          <w:sz w:val="20"/>
          <w:szCs w:val="20"/>
        </w:rPr>
      </w:pPr>
    </w:p>
    <w:p w:rsidR="00893EB1" w:rsidRDefault="00893EB1">
      <w:pPr>
        <w:framePr w:wrap="none" w:vAnchor="page" w:hAnchor="page" w:x="6672" w:y="10173"/>
        <w:rPr>
          <w:sz w:val="2"/>
          <w:szCs w:val="2"/>
        </w:rPr>
      </w:pPr>
    </w:p>
    <w:p w:rsidR="00893EB1" w:rsidRDefault="00893EB1">
      <w:pPr>
        <w:pStyle w:val="a8"/>
        <w:framePr w:wrap="none" w:vAnchor="page" w:hAnchor="page" w:x="8620" w:y="11023"/>
        <w:shd w:val="clear" w:color="auto" w:fill="auto"/>
        <w:spacing w:line="160" w:lineRule="exact"/>
      </w:pPr>
    </w:p>
    <w:p w:rsidR="00893EB1" w:rsidRPr="00323E52" w:rsidRDefault="00E631FA" w:rsidP="0046563B">
      <w:pPr>
        <w:pStyle w:val="40"/>
        <w:framePr w:w="6970" w:h="1093" w:hRule="exact" w:wrap="none" w:vAnchor="page" w:hAnchor="page" w:x="3470" w:y="11708"/>
        <w:shd w:val="clear" w:color="auto" w:fill="auto"/>
        <w:spacing w:before="0" w:line="211" w:lineRule="exact"/>
        <w:ind w:left="29" w:right="4119"/>
        <w:jc w:val="both"/>
      </w:pPr>
      <w:r w:rsidRPr="00323E52">
        <w:rPr>
          <w:rStyle w:val="41"/>
          <w:bCs/>
        </w:rPr>
        <w:t>РАЗРАБОТАНО</w:t>
      </w:r>
      <w:r w:rsidR="00323E52" w:rsidRPr="00323E52">
        <w:rPr>
          <w:rStyle w:val="41"/>
          <w:bCs/>
        </w:rPr>
        <w:t xml:space="preserve">                  </w:t>
      </w:r>
      <w:r w:rsidR="00323E52" w:rsidRPr="00323E52">
        <w:rPr>
          <w:rStyle w:val="51"/>
          <w:sz w:val="20"/>
          <w:szCs w:val="20"/>
        </w:rPr>
        <w:t xml:space="preserve"> </w:t>
      </w:r>
    </w:p>
    <w:p w:rsidR="00893EB1" w:rsidRPr="00323E52" w:rsidRDefault="00323E52" w:rsidP="00323E52">
      <w:pPr>
        <w:pStyle w:val="50"/>
        <w:framePr w:w="6970" w:h="1093" w:hRule="exact" w:wrap="none" w:vAnchor="page" w:hAnchor="page" w:x="3470" w:y="11708"/>
        <w:shd w:val="clear" w:color="auto" w:fill="auto"/>
        <w:tabs>
          <w:tab w:val="left" w:pos="4253"/>
        </w:tabs>
        <w:spacing w:before="0" w:after="0"/>
        <w:ind w:left="29" w:right="2010"/>
        <w:rPr>
          <w:sz w:val="20"/>
          <w:szCs w:val="20"/>
        </w:rPr>
      </w:pPr>
      <w:proofErr w:type="spellStart"/>
      <w:r>
        <w:rPr>
          <w:rStyle w:val="51"/>
          <w:sz w:val="20"/>
          <w:szCs w:val="20"/>
        </w:rPr>
        <w:t>Зав</w:t>
      </w:r>
      <w:proofErr w:type="gramStart"/>
      <w:r>
        <w:rPr>
          <w:rStyle w:val="51"/>
          <w:sz w:val="20"/>
          <w:szCs w:val="20"/>
        </w:rPr>
        <w:t>.а</w:t>
      </w:r>
      <w:proofErr w:type="gramEnd"/>
      <w:r>
        <w:rPr>
          <w:rStyle w:val="51"/>
          <w:sz w:val="20"/>
          <w:szCs w:val="20"/>
        </w:rPr>
        <w:t>спирантурой</w:t>
      </w:r>
      <w:proofErr w:type="spellEnd"/>
      <w:r>
        <w:rPr>
          <w:rStyle w:val="51"/>
          <w:sz w:val="20"/>
          <w:szCs w:val="20"/>
        </w:rPr>
        <w:t xml:space="preserve">  </w:t>
      </w:r>
      <w:r w:rsidR="0046563B" w:rsidRPr="00323E52">
        <w:rPr>
          <w:rStyle w:val="51"/>
          <w:sz w:val="20"/>
          <w:szCs w:val="20"/>
        </w:rPr>
        <w:t xml:space="preserve">      </w:t>
      </w:r>
      <w:r>
        <w:rPr>
          <w:rStyle w:val="51"/>
          <w:sz w:val="20"/>
          <w:szCs w:val="20"/>
        </w:rPr>
        <w:t xml:space="preserve">                      </w:t>
      </w:r>
      <w:r w:rsidR="0046563B" w:rsidRPr="00323E52">
        <w:rPr>
          <w:rStyle w:val="51"/>
          <w:sz w:val="20"/>
          <w:szCs w:val="20"/>
        </w:rPr>
        <w:t xml:space="preserve"> </w:t>
      </w:r>
      <w:proofErr w:type="spellStart"/>
      <w:r w:rsidRPr="00323E52">
        <w:rPr>
          <w:rStyle w:val="51"/>
          <w:sz w:val="20"/>
          <w:szCs w:val="20"/>
        </w:rPr>
        <w:t>Т.Н.Тюриной</w:t>
      </w:r>
      <w:proofErr w:type="spellEnd"/>
      <w:r>
        <w:rPr>
          <w:rStyle w:val="51"/>
          <w:sz w:val="20"/>
          <w:szCs w:val="20"/>
        </w:rPr>
        <w:t xml:space="preserve"> </w:t>
      </w:r>
      <w:r w:rsidR="0046563B" w:rsidRPr="00323E52">
        <w:rPr>
          <w:rStyle w:val="51"/>
          <w:sz w:val="20"/>
          <w:szCs w:val="20"/>
        </w:rPr>
        <w:t xml:space="preserve">                           </w:t>
      </w:r>
    </w:p>
    <w:p w:rsidR="00323E52" w:rsidRDefault="0046563B" w:rsidP="0046563B">
      <w:pPr>
        <w:pStyle w:val="60"/>
        <w:framePr w:w="6970" w:h="1093" w:hRule="exact" w:wrap="none" w:vAnchor="page" w:hAnchor="page" w:x="3470" w:y="11708"/>
        <w:shd w:val="clear" w:color="auto" w:fill="auto"/>
        <w:tabs>
          <w:tab w:val="left" w:pos="1483"/>
        </w:tabs>
        <w:ind w:left="29" w:right="4119"/>
        <w:rPr>
          <w:rStyle w:val="61"/>
          <w:i/>
          <w:iCs/>
          <w:lang w:val="ru-RU"/>
        </w:rPr>
      </w:pPr>
      <w:r>
        <w:rPr>
          <w:rStyle w:val="61"/>
          <w:i/>
          <w:iCs/>
          <w:lang w:val="ru-RU"/>
        </w:rPr>
        <w:t xml:space="preserve">     </w:t>
      </w:r>
    </w:p>
    <w:p w:rsidR="00893EB1" w:rsidRDefault="00323E52" w:rsidP="0046563B">
      <w:pPr>
        <w:pStyle w:val="60"/>
        <w:framePr w:w="6970" w:h="1093" w:hRule="exact" w:wrap="none" w:vAnchor="page" w:hAnchor="page" w:x="3470" w:y="11708"/>
        <w:shd w:val="clear" w:color="auto" w:fill="auto"/>
        <w:tabs>
          <w:tab w:val="left" w:pos="1483"/>
        </w:tabs>
        <w:ind w:left="29" w:right="4119"/>
      </w:pPr>
      <w:r>
        <w:rPr>
          <w:rStyle w:val="61"/>
          <w:iCs/>
          <w:lang w:val="ru-RU"/>
        </w:rPr>
        <w:t xml:space="preserve"> 10  мая</w:t>
      </w:r>
      <w:r w:rsidR="0046563B" w:rsidRPr="00323E52">
        <w:rPr>
          <w:rStyle w:val="61"/>
          <w:iCs/>
          <w:lang w:val="ru-RU"/>
        </w:rPr>
        <w:t xml:space="preserve"> </w:t>
      </w:r>
      <w:r w:rsidR="00E631FA" w:rsidRPr="00323E52">
        <w:rPr>
          <w:rStyle w:val="63"/>
          <w:iCs/>
        </w:rPr>
        <w:t>202</w:t>
      </w:r>
      <w:r w:rsidR="00E631FA" w:rsidRPr="00323E52">
        <w:rPr>
          <w:rStyle w:val="695pt0pt"/>
        </w:rPr>
        <w:t xml:space="preserve">1 </w:t>
      </w:r>
      <w:r w:rsidR="00E631FA" w:rsidRPr="00323E52">
        <w:rPr>
          <w:rStyle w:val="695pt0pt0"/>
        </w:rPr>
        <w:t>г</w:t>
      </w:r>
      <w:r w:rsidR="00E631FA">
        <w:rPr>
          <w:rStyle w:val="695pt0pt0"/>
        </w:rPr>
        <w:t>.</w:t>
      </w:r>
    </w:p>
    <w:p w:rsidR="00893EB1" w:rsidRDefault="00893EB1">
      <w:pPr>
        <w:framePr w:wrap="none" w:vAnchor="page" w:hAnchor="page" w:x="6724" w:y="11992"/>
        <w:rPr>
          <w:sz w:val="2"/>
          <w:szCs w:val="2"/>
        </w:rPr>
      </w:pPr>
    </w:p>
    <w:p w:rsidR="0046563B" w:rsidRDefault="0046563B" w:rsidP="0046563B">
      <w:pPr>
        <w:pStyle w:val="a8"/>
        <w:framePr w:h="445" w:hRule="exact" w:wrap="none" w:vAnchor="page" w:hAnchor="page" w:x="8620" w:y="11917"/>
        <w:shd w:val="clear" w:color="auto" w:fill="auto"/>
        <w:spacing w:line="160" w:lineRule="exact"/>
        <w:rPr>
          <w:rStyle w:val="a9"/>
          <w:sz w:val="20"/>
          <w:szCs w:val="20"/>
        </w:rPr>
      </w:pPr>
    </w:p>
    <w:p w:rsidR="00323E52" w:rsidRDefault="00323E52" w:rsidP="00323E52">
      <w:pPr>
        <w:pStyle w:val="30"/>
        <w:framePr w:w="6970" w:h="2329" w:hRule="exact" w:wrap="none" w:vAnchor="page" w:hAnchor="page" w:x="3470" w:y="13218"/>
        <w:shd w:val="clear" w:color="auto" w:fill="auto"/>
        <w:spacing w:line="190" w:lineRule="exact"/>
        <w:ind w:left="60"/>
        <w:jc w:val="center"/>
        <w:rPr>
          <w:rStyle w:val="31"/>
        </w:rPr>
      </w:pPr>
    </w:p>
    <w:p w:rsidR="00323E52" w:rsidRDefault="00323E52" w:rsidP="00323E52">
      <w:pPr>
        <w:pStyle w:val="30"/>
        <w:framePr w:w="6970" w:h="2329" w:hRule="exact" w:wrap="none" w:vAnchor="page" w:hAnchor="page" w:x="3470" w:y="13218"/>
        <w:shd w:val="clear" w:color="auto" w:fill="auto"/>
        <w:spacing w:line="190" w:lineRule="exact"/>
        <w:ind w:left="60"/>
        <w:jc w:val="center"/>
        <w:rPr>
          <w:rStyle w:val="31"/>
        </w:rPr>
      </w:pPr>
    </w:p>
    <w:p w:rsidR="00323E52" w:rsidRDefault="00323E52" w:rsidP="00323E52">
      <w:pPr>
        <w:pStyle w:val="30"/>
        <w:framePr w:w="6970" w:h="2329" w:hRule="exact" w:wrap="none" w:vAnchor="page" w:hAnchor="page" w:x="3470" w:y="13218"/>
        <w:shd w:val="clear" w:color="auto" w:fill="auto"/>
        <w:spacing w:line="190" w:lineRule="exact"/>
        <w:ind w:left="60"/>
        <w:jc w:val="center"/>
        <w:rPr>
          <w:rStyle w:val="31"/>
        </w:rPr>
      </w:pPr>
    </w:p>
    <w:p w:rsidR="00323E52" w:rsidRDefault="00323E52" w:rsidP="00323E52">
      <w:pPr>
        <w:pStyle w:val="30"/>
        <w:framePr w:w="6970" w:h="2329" w:hRule="exact" w:wrap="none" w:vAnchor="page" w:hAnchor="page" w:x="3470" w:y="13218"/>
        <w:shd w:val="clear" w:color="auto" w:fill="auto"/>
        <w:spacing w:line="190" w:lineRule="exact"/>
        <w:ind w:left="60"/>
        <w:jc w:val="center"/>
        <w:rPr>
          <w:rStyle w:val="31"/>
        </w:rPr>
      </w:pPr>
    </w:p>
    <w:p w:rsidR="00323E52" w:rsidRDefault="00323E52" w:rsidP="00323E52">
      <w:pPr>
        <w:pStyle w:val="30"/>
        <w:framePr w:w="6970" w:h="2329" w:hRule="exact" w:wrap="none" w:vAnchor="page" w:hAnchor="page" w:x="3470" w:y="13218"/>
        <w:shd w:val="clear" w:color="auto" w:fill="auto"/>
        <w:spacing w:line="190" w:lineRule="exact"/>
        <w:ind w:left="60"/>
        <w:jc w:val="center"/>
        <w:rPr>
          <w:rStyle w:val="31"/>
        </w:rPr>
      </w:pPr>
    </w:p>
    <w:p w:rsidR="00323E52" w:rsidRDefault="00323E52" w:rsidP="00323E52">
      <w:pPr>
        <w:pStyle w:val="30"/>
        <w:framePr w:w="6970" w:h="2329" w:hRule="exact" w:wrap="none" w:vAnchor="page" w:hAnchor="page" w:x="3470" w:y="13218"/>
        <w:shd w:val="clear" w:color="auto" w:fill="auto"/>
        <w:spacing w:line="190" w:lineRule="exact"/>
        <w:ind w:left="60"/>
        <w:jc w:val="center"/>
        <w:rPr>
          <w:rStyle w:val="31"/>
        </w:rPr>
      </w:pPr>
    </w:p>
    <w:p w:rsidR="00323E52" w:rsidRDefault="00323E52" w:rsidP="00323E52">
      <w:pPr>
        <w:pStyle w:val="30"/>
        <w:framePr w:w="6970" w:h="2329" w:hRule="exact" w:wrap="none" w:vAnchor="page" w:hAnchor="page" w:x="3470" w:y="13218"/>
        <w:shd w:val="clear" w:color="auto" w:fill="auto"/>
        <w:spacing w:line="190" w:lineRule="exact"/>
        <w:ind w:left="60"/>
        <w:jc w:val="center"/>
        <w:rPr>
          <w:rStyle w:val="31"/>
        </w:rPr>
      </w:pPr>
    </w:p>
    <w:p w:rsidR="00323E52" w:rsidRDefault="00323E52" w:rsidP="00323E52">
      <w:pPr>
        <w:pStyle w:val="30"/>
        <w:framePr w:w="6970" w:h="2329" w:hRule="exact" w:wrap="none" w:vAnchor="page" w:hAnchor="page" w:x="3470" w:y="13218"/>
        <w:shd w:val="clear" w:color="auto" w:fill="auto"/>
        <w:spacing w:line="190" w:lineRule="exact"/>
        <w:ind w:left="60"/>
        <w:jc w:val="center"/>
        <w:rPr>
          <w:rStyle w:val="31"/>
        </w:rPr>
      </w:pPr>
    </w:p>
    <w:p w:rsidR="00323E52" w:rsidRDefault="00323E52" w:rsidP="00323E52">
      <w:pPr>
        <w:pStyle w:val="30"/>
        <w:framePr w:w="6970" w:h="2329" w:hRule="exact" w:wrap="none" w:vAnchor="page" w:hAnchor="page" w:x="3470" w:y="13218"/>
        <w:shd w:val="clear" w:color="auto" w:fill="auto"/>
        <w:spacing w:line="190" w:lineRule="exact"/>
        <w:ind w:left="60"/>
        <w:jc w:val="center"/>
        <w:rPr>
          <w:rStyle w:val="31"/>
        </w:rPr>
      </w:pPr>
    </w:p>
    <w:p w:rsidR="00323E52" w:rsidRDefault="00323E52" w:rsidP="00323E52">
      <w:pPr>
        <w:pStyle w:val="30"/>
        <w:framePr w:w="6970" w:h="2329" w:hRule="exact" w:wrap="none" w:vAnchor="page" w:hAnchor="page" w:x="3470" w:y="13218"/>
        <w:shd w:val="clear" w:color="auto" w:fill="auto"/>
        <w:spacing w:line="190" w:lineRule="exact"/>
        <w:ind w:left="60"/>
        <w:jc w:val="center"/>
        <w:rPr>
          <w:rStyle w:val="31"/>
        </w:rPr>
      </w:pPr>
    </w:p>
    <w:p w:rsidR="00893EB1" w:rsidRDefault="00E631FA" w:rsidP="00323E52">
      <w:pPr>
        <w:pStyle w:val="30"/>
        <w:framePr w:w="6970" w:h="2329" w:hRule="exact" w:wrap="none" w:vAnchor="page" w:hAnchor="page" w:x="3470" w:y="13218"/>
        <w:shd w:val="clear" w:color="auto" w:fill="auto"/>
        <w:spacing w:line="190" w:lineRule="exact"/>
        <w:ind w:left="60"/>
        <w:jc w:val="center"/>
      </w:pPr>
      <w:r>
        <w:rPr>
          <w:rStyle w:val="31"/>
        </w:rPr>
        <w:t>МОСКВА 2021г.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EB1" w:rsidRPr="0046563B" w:rsidRDefault="00E631FA">
      <w:pPr>
        <w:pStyle w:val="10"/>
        <w:framePr w:wrap="none" w:vAnchor="page" w:hAnchor="page" w:x="1672" w:y="1155"/>
        <w:numPr>
          <w:ilvl w:val="0"/>
          <w:numId w:val="1"/>
        </w:numPr>
        <w:shd w:val="clear" w:color="auto" w:fill="auto"/>
        <w:tabs>
          <w:tab w:val="left" w:pos="3826"/>
        </w:tabs>
        <w:spacing w:after="0" w:line="220" w:lineRule="exact"/>
        <w:ind w:left="3140" w:firstLine="0"/>
        <w:rPr>
          <w:b/>
        </w:rPr>
      </w:pPr>
      <w:bookmarkStart w:id="1" w:name="bookmark0"/>
      <w:r w:rsidRPr="0046563B">
        <w:rPr>
          <w:b/>
        </w:rPr>
        <w:lastRenderedPageBreak/>
        <w:t>ОБЩИЕ ПОЛОЖЕНИЯ</w:t>
      </w:r>
      <w:bookmarkEnd w:id="1"/>
    </w:p>
    <w:p w:rsidR="00893EB1" w:rsidRDefault="00E631FA">
      <w:pPr>
        <w:pStyle w:val="20"/>
        <w:framePr w:w="9422" w:h="12743" w:hRule="exact" w:wrap="none" w:vAnchor="page" w:hAnchor="page" w:x="1672" w:y="2327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 xml:space="preserve">Настоящие «Правила приема на обучение по образовательным программам высшего образования - программам подготовки научно-педагогических кадров в аспирантуре Федерального государственного бюджетного </w:t>
      </w:r>
      <w:proofErr w:type="gramStart"/>
      <w:r>
        <w:t>учреждения науки Института проблем нефти</w:t>
      </w:r>
      <w:proofErr w:type="gramEnd"/>
      <w:r>
        <w:t xml:space="preserve"> и газа Российской академии наук на 2021-2022 учебный год» составлены на основании:</w:t>
      </w:r>
    </w:p>
    <w:p w:rsidR="00893EB1" w:rsidRDefault="00E631FA">
      <w:pPr>
        <w:pStyle w:val="20"/>
        <w:framePr w:w="9422" w:h="12743" w:hRule="exact" w:wrap="none" w:vAnchor="page" w:hAnchor="page" w:x="1672" w:y="2327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  <w:ind w:firstLine="0"/>
      </w:pPr>
      <w:r>
        <w:t xml:space="preserve">Приказа Минобрнауки России от 01.04.2021 № 226 «Об особенностях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</w:t>
      </w:r>
      <w:r>
        <w:softHyphen/>
        <w:t>педагогических кадров в аспирантуре на 2021/22 учебный год»;</w:t>
      </w:r>
    </w:p>
    <w:p w:rsidR="00893EB1" w:rsidRDefault="00E631FA">
      <w:pPr>
        <w:pStyle w:val="20"/>
        <w:framePr w:w="9422" w:h="12743" w:hRule="exact" w:wrap="none" w:vAnchor="page" w:hAnchor="page" w:x="1672" w:y="2327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  <w:ind w:firstLine="0"/>
      </w:pPr>
      <w:r>
        <w:t>Федерального закона "Об образовании в Российской Федерации" от 29.12.2012 г. №273- ФЗ;</w:t>
      </w:r>
    </w:p>
    <w:p w:rsidR="00893EB1" w:rsidRDefault="00E631FA">
      <w:pPr>
        <w:pStyle w:val="20"/>
        <w:framePr w:w="9422" w:h="12743" w:hRule="exact" w:wrap="none" w:vAnchor="page" w:hAnchor="page" w:x="1672" w:y="2327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  <w:ind w:firstLine="0"/>
      </w:pPr>
      <w:r>
        <w:t xml:space="preserve">Порядка приема на обучение по образовательным программам высшего образования - программам подготовки научно-педагогических кадров в аспирантуре, утвержденного приказом Минобрнауки РФ от 12.01.2017 № 13 (в ред. Приказа Минобрнауки России от 17.12.2018 </w:t>
      </w:r>
      <w:r>
        <w:rPr>
          <w:lang w:val="en-US" w:eastAsia="en-US" w:bidi="en-US"/>
        </w:rPr>
        <w:t xml:space="preserve">N </w:t>
      </w:r>
      <w:r>
        <w:t>82н).</w:t>
      </w:r>
    </w:p>
    <w:p w:rsidR="00893EB1" w:rsidRDefault="00E631FA">
      <w:pPr>
        <w:pStyle w:val="20"/>
        <w:framePr w:w="9422" w:h="12743" w:hRule="exact" w:wrap="none" w:vAnchor="page" w:hAnchor="page" w:x="1672" w:y="2327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</w:pPr>
      <w:proofErr w:type="gramStart"/>
      <w:r>
        <w:t>Настоящие Правила приема на обучение по образовательным программам высшего образования программам подготовки научно-педагогических кадров в аспирантуре Федерального государственного бюджетного учреждения науки Института проблем нефти и газа Российской академии наук на 2021-2022 учебный год (далее Правила приема) вводятся согласно Приказу Минобрнауки России от 01.04.2021 № 226 «Об особенностях приема на обучение по образовательным программам высшего образования - программам бакалавриата, программам специалитета, программам магистратуры</w:t>
      </w:r>
      <w:proofErr w:type="gramEnd"/>
      <w:r>
        <w:t xml:space="preserve">, программам подготовки научно-педагогических кадров в аспирантуре на 2021/22 учебный год» вместо Правил приема на обучение по образовательным программам высшего образования программам подготовки научно-педагогических кадров в аспирантуре Федерального государственного бюджетного </w:t>
      </w:r>
      <w:proofErr w:type="gramStart"/>
      <w:r>
        <w:t>учреждения науки Института проблем нефти</w:t>
      </w:r>
      <w:proofErr w:type="gramEnd"/>
      <w:r>
        <w:t xml:space="preserve"> и газа Российской академии наук на 2019 учебный год.</w:t>
      </w:r>
    </w:p>
    <w:p w:rsidR="00893EB1" w:rsidRDefault="00E631FA">
      <w:pPr>
        <w:pStyle w:val="20"/>
        <w:framePr w:w="9422" w:h="12743" w:hRule="exact" w:wrap="none" w:vAnchor="page" w:hAnchor="page" w:x="1672" w:y="2327"/>
        <w:numPr>
          <w:ilvl w:val="1"/>
          <w:numId w:val="1"/>
        </w:numPr>
        <w:shd w:val="clear" w:color="auto" w:fill="auto"/>
        <w:tabs>
          <w:tab w:val="left" w:pos="706"/>
        </w:tabs>
        <w:spacing w:before="0"/>
        <w:ind w:firstLine="0"/>
      </w:pPr>
      <w:r>
        <w:t>Правила приема регламентируют прием граждан Российской Федерации (далее — граждане, лица, поступающие), иностранных граждан и лиц без гражданства на обучение в ИПНГ РАН, определяют перечень вступительных испытаний при приеме на обучение, а также особенности проведения вступительных испытаний для граждан с ограниченными возможностями здоровья.</w:t>
      </w:r>
    </w:p>
    <w:p w:rsidR="00893EB1" w:rsidRDefault="00E631FA">
      <w:pPr>
        <w:pStyle w:val="20"/>
        <w:framePr w:w="9422" w:h="12743" w:hRule="exact" w:wrap="none" w:vAnchor="page" w:hAnchor="page" w:x="1672" w:y="2327"/>
        <w:numPr>
          <w:ilvl w:val="0"/>
          <w:numId w:val="3"/>
        </w:numPr>
        <w:shd w:val="clear" w:color="auto" w:fill="auto"/>
        <w:tabs>
          <w:tab w:val="left" w:pos="471"/>
        </w:tabs>
        <w:spacing w:before="0"/>
        <w:ind w:firstLine="0"/>
      </w:pPr>
      <w:r>
        <w:t xml:space="preserve">ИПНГ РАН объявляет прием </w:t>
      </w:r>
      <w:proofErr w:type="gramStart"/>
      <w:r>
        <w:t>на обучение по программам подготовки научно</w:t>
      </w:r>
      <w:r>
        <w:softHyphen/>
        <w:t>-педагогических кадров в аспирантуре при наличии лицензии на осуществление</w:t>
      </w:r>
      <w:proofErr w:type="gramEnd"/>
      <w:r>
        <w:t xml:space="preserve"> образовательной деятельности по соответствующим образовательным программам.</w:t>
      </w:r>
    </w:p>
    <w:p w:rsidR="00893EB1" w:rsidRDefault="00E631FA">
      <w:pPr>
        <w:pStyle w:val="20"/>
        <w:framePr w:w="9422" w:h="12743" w:hRule="exact" w:wrap="none" w:vAnchor="page" w:hAnchor="page" w:x="1672" w:y="2327"/>
        <w:numPr>
          <w:ilvl w:val="0"/>
          <w:numId w:val="3"/>
        </w:numPr>
        <w:shd w:val="clear" w:color="auto" w:fill="auto"/>
        <w:tabs>
          <w:tab w:val="left" w:pos="471"/>
        </w:tabs>
        <w:spacing w:before="0"/>
        <w:ind w:firstLine="0"/>
      </w:pPr>
      <w:r>
        <w:t>К освоению программ подготовки научно-педагогических кадров в аспирантуре допускаются лица, имеющие образование не ниже высшего образования (специалитет или магистратура).</w:t>
      </w:r>
    </w:p>
    <w:p w:rsidR="00893EB1" w:rsidRDefault="00E631FA">
      <w:pPr>
        <w:pStyle w:val="20"/>
        <w:framePr w:w="9422" w:h="12743" w:hRule="exact" w:wrap="none" w:vAnchor="page" w:hAnchor="page" w:x="1672" w:y="2327"/>
        <w:numPr>
          <w:ilvl w:val="0"/>
          <w:numId w:val="3"/>
        </w:numPr>
        <w:shd w:val="clear" w:color="auto" w:fill="auto"/>
        <w:tabs>
          <w:tab w:val="left" w:pos="447"/>
        </w:tabs>
        <w:spacing w:before="0"/>
        <w:ind w:firstLine="0"/>
      </w:pPr>
      <w:r>
        <w:t>Прием на обучение осуществляется на первый курс.</w:t>
      </w:r>
    </w:p>
    <w:p w:rsidR="00893EB1" w:rsidRDefault="00E631FA">
      <w:pPr>
        <w:pStyle w:val="a5"/>
        <w:framePr w:wrap="none" w:vAnchor="page" w:hAnchor="page" w:x="10921" w:y="15637"/>
        <w:shd w:val="clear" w:color="auto" w:fill="auto"/>
        <w:spacing w:line="190" w:lineRule="exact"/>
      </w:pPr>
      <w:r>
        <w:t>2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EB1" w:rsidRDefault="00E631FA">
      <w:pPr>
        <w:pStyle w:val="20"/>
        <w:framePr w:w="9408" w:h="1007" w:hRule="exact" w:wrap="none" w:vAnchor="page" w:hAnchor="page" w:x="1679" w:y="1078"/>
        <w:numPr>
          <w:ilvl w:val="0"/>
          <w:numId w:val="3"/>
        </w:numPr>
        <w:shd w:val="clear" w:color="auto" w:fill="auto"/>
        <w:tabs>
          <w:tab w:val="left" w:pos="476"/>
        </w:tabs>
        <w:spacing w:before="0"/>
        <w:ind w:firstLine="0"/>
      </w:pPr>
      <w:r>
        <w:lastRenderedPageBreak/>
        <w:t>Все вопросы, связанные с приёмом в аспирантуру ИПНГ РАН, не урегулированные Правилами приёма, решаются приёмной комиссией по приему на обучение в аспирантуру в соответствии с законодательством Российской Федерации.</w:t>
      </w:r>
    </w:p>
    <w:p w:rsidR="00893EB1" w:rsidRPr="0046563B" w:rsidRDefault="00E631FA">
      <w:pPr>
        <w:pStyle w:val="20"/>
        <w:framePr w:w="9408" w:h="6642" w:hRule="exact" w:wrap="none" w:vAnchor="page" w:hAnchor="page" w:x="1679" w:y="2744"/>
        <w:numPr>
          <w:ilvl w:val="0"/>
          <w:numId w:val="1"/>
        </w:numPr>
        <w:shd w:val="clear" w:color="auto" w:fill="auto"/>
        <w:tabs>
          <w:tab w:val="left" w:pos="2314"/>
        </w:tabs>
        <w:spacing w:before="0" w:after="291" w:line="220" w:lineRule="exact"/>
        <w:ind w:left="2020" w:firstLine="0"/>
        <w:rPr>
          <w:b/>
        </w:rPr>
      </w:pPr>
      <w:r w:rsidRPr="0046563B">
        <w:rPr>
          <w:b/>
        </w:rPr>
        <w:t>УСЛОВИЯ ПОСТУПЛЕНИЯ В АСПИРАНТУРУ</w:t>
      </w:r>
    </w:p>
    <w:p w:rsidR="00893EB1" w:rsidRDefault="00E631FA">
      <w:pPr>
        <w:pStyle w:val="20"/>
        <w:framePr w:w="9408" w:h="6642" w:hRule="exact" w:wrap="none" w:vAnchor="page" w:hAnchor="page" w:x="1679" w:y="2744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</w:pPr>
      <w:r>
        <w:t>Прием на обучение в аспирантуру на 2021-2022 учебный год проводится по следующим конкурсным группам:</w:t>
      </w:r>
    </w:p>
    <w:p w:rsidR="00893EB1" w:rsidRDefault="00E631FA">
      <w:pPr>
        <w:pStyle w:val="20"/>
        <w:framePr w:w="9408" w:h="6642" w:hRule="exact" w:wrap="none" w:vAnchor="page" w:hAnchor="page" w:x="1679" w:y="2744"/>
        <w:shd w:val="clear" w:color="auto" w:fill="auto"/>
        <w:spacing w:before="0"/>
        <w:ind w:firstLine="0"/>
      </w:pPr>
      <w:r>
        <w:t>- в рамках контрольных цифр приема граждан на обучение за счет бюджетных ассигнований федерального бюджета по направлению подготовки 05.06.01 Науки о земле на очную форму обучения.</w:t>
      </w:r>
    </w:p>
    <w:p w:rsidR="00893EB1" w:rsidRDefault="00E631FA">
      <w:pPr>
        <w:pStyle w:val="20"/>
        <w:framePr w:w="9408" w:h="6642" w:hRule="exact" w:wrap="none" w:vAnchor="page" w:hAnchor="page" w:x="1679" w:y="2744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  <w:ind w:firstLine="0"/>
      </w:pPr>
      <w:r>
        <w:t>Прием по целевой квоте в рамках контрольных цифр приема граждан на обучение за счет бюджетных ассигнований федерального бюджета не осуществляется, целевая квота на 2021-2022 учебный год не выделена.</w:t>
      </w:r>
    </w:p>
    <w:p w:rsidR="00893EB1" w:rsidRDefault="00E631FA">
      <w:pPr>
        <w:pStyle w:val="20"/>
        <w:framePr w:w="9408" w:h="6642" w:hRule="exact" w:wrap="none" w:vAnchor="page" w:hAnchor="page" w:x="1679" w:y="2744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</w:pPr>
      <w:r>
        <w:t>Прием на договорной основе в 2021-2022 учебном году не производится.</w:t>
      </w:r>
    </w:p>
    <w:p w:rsidR="00893EB1" w:rsidRDefault="00E631FA">
      <w:pPr>
        <w:pStyle w:val="20"/>
        <w:framePr w:w="9408" w:h="6642" w:hRule="exact" w:wrap="none" w:vAnchor="page" w:hAnchor="page" w:x="1679" w:y="2744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</w:pPr>
      <w:r>
        <w:t xml:space="preserve">Количество мест по направлению подготовки устанавливается согласно выделенным ИПНГ РАН контрольным цифрам приема </w:t>
      </w:r>
      <w:r w:rsidR="00375B73">
        <w:t xml:space="preserve">– 2 места </w:t>
      </w:r>
      <w:r>
        <w:t>за счет бюджетных ассигнований федерального бюджета на 2021 - 2022 учебный год.</w:t>
      </w:r>
    </w:p>
    <w:p w:rsidR="00893EB1" w:rsidRPr="0046563B" w:rsidRDefault="00E631FA" w:rsidP="00375B73">
      <w:pPr>
        <w:pStyle w:val="10"/>
        <w:framePr w:w="9408" w:h="7561" w:hRule="exact" w:wrap="none" w:vAnchor="page" w:hAnchor="page" w:x="1679" w:y="7861"/>
        <w:numPr>
          <w:ilvl w:val="0"/>
          <w:numId w:val="1"/>
        </w:numPr>
        <w:shd w:val="clear" w:color="auto" w:fill="auto"/>
        <w:tabs>
          <w:tab w:val="left" w:pos="3469"/>
        </w:tabs>
        <w:spacing w:after="296" w:line="220" w:lineRule="exact"/>
        <w:ind w:left="3180" w:firstLine="0"/>
        <w:rPr>
          <w:b/>
        </w:rPr>
      </w:pPr>
      <w:bookmarkStart w:id="2" w:name="bookmark1"/>
      <w:r w:rsidRPr="0046563B">
        <w:rPr>
          <w:b/>
        </w:rPr>
        <w:t>ПРИЕМНАЯ КОМИССИЯ</w:t>
      </w:r>
      <w:bookmarkEnd w:id="2"/>
    </w:p>
    <w:p w:rsidR="00893EB1" w:rsidRDefault="00E631FA" w:rsidP="00375B73">
      <w:pPr>
        <w:pStyle w:val="20"/>
        <w:framePr w:w="9408" w:h="7561" w:hRule="exact" w:wrap="none" w:vAnchor="page" w:hAnchor="page" w:x="1679" w:y="7861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>Организационное обеспечение проведения приема на обучение, осуществляется приемной комиссией по приему на обучение в аспирантуру (далее - приемная комиссия).</w:t>
      </w:r>
    </w:p>
    <w:p w:rsidR="00893EB1" w:rsidRDefault="00E631FA" w:rsidP="00375B73">
      <w:pPr>
        <w:pStyle w:val="20"/>
        <w:framePr w:w="9408" w:h="7561" w:hRule="exact" w:wrap="none" w:vAnchor="page" w:hAnchor="page" w:x="1679" w:y="7861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</w:pPr>
      <w:r>
        <w:t>Председателем приемной комиссии И</w:t>
      </w:r>
      <w:r w:rsidR="00375B73">
        <w:t>ПНГ</w:t>
      </w:r>
      <w:r>
        <w:t xml:space="preserve"> РАН является директор или заместитель директора по научной работе.</w:t>
      </w:r>
    </w:p>
    <w:p w:rsidR="00375B73" w:rsidRDefault="00E631FA" w:rsidP="00375B73">
      <w:pPr>
        <w:pStyle w:val="20"/>
        <w:framePr w:w="9408" w:h="7561" w:hRule="exact" w:wrap="none" w:vAnchor="page" w:hAnchor="page" w:x="1679" w:y="7861"/>
        <w:shd w:val="clear" w:color="auto" w:fill="auto"/>
        <w:tabs>
          <w:tab w:val="left" w:pos="466"/>
        </w:tabs>
        <w:spacing w:before="0"/>
        <w:ind w:firstLine="0"/>
      </w:pPr>
      <w:r>
        <w:t>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</w:t>
      </w:r>
      <w:r w:rsidR="00375B73">
        <w:t xml:space="preserve">  </w:t>
      </w:r>
      <w:r w:rsidR="00375B73">
        <w:t>поступающих, их законных представителей, доверенных лиц.</w:t>
      </w:r>
    </w:p>
    <w:p w:rsidR="00375B73" w:rsidRDefault="00375B73" w:rsidP="00375B73">
      <w:pPr>
        <w:pStyle w:val="20"/>
        <w:framePr w:w="9408" w:h="7561" w:hRule="exact" w:wrap="none" w:vAnchor="page" w:hAnchor="page" w:x="1679" w:y="7861"/>
        <w:numPr>
          <w:ilvl w:val="1"/>
          <w:numId w:val="1"/>
        </w:numPr>
        <w:shd w:val="clear" w:color="auto" w:fill="auto"/>
        <w:tabs>
          <w:tab w:val="left" w:pos="491"/>
        </w:tabs>
        <w:spacing w:before="0"/>
        <w:ind w:firstLine="0"/>
      </w:pPr>
      <w:r>
        <w:t>Для проведения вступительных испытаний И</w:t>
      </w:r>
      <w:r>
        <w:t>ПНГ</w:t>
      </w:r>
      <w:r>
        <w:t xml:space="preserve"> РАН создает экзаменационные и апелляционные комиссии.</w:t>
      </w:r>
    </w:p>
    <w:p w:rsidR="00375B73" w:rsidRDefault="00375B73" w:rsidP="00375B73">
      <w:pPr>
        <w:pStyle w:val="20"/>
        <w:framePr w:w="9408" w:h="7561" w:hRule="exact" w:wrap="none" w:vAnchor="page" w:hAnchor="page" w:x="1679" w:y="7861"/>
        <w:numPr>
          <w:ilvl w:val="1"/>
          <w:numId w:val="1"/>
        </w:numPr>
        <w:shd w:val="clear" w:color="auto" w:fill="auto"/>
        <w:tabs>
          <w:tab w:val="left" w:pos="491"/>
        </w:tabs>
        <w:spacing w:before="0"/>
        <w:ind w:firstLine="0"/>
      </w:pPr>
      <w:r>
        <w:t>Полномочия и порядок деятельности приемной комиссии определяются Положением о приемной комиссии по приему на обучение в аспирантуру, утверждаемым И</w:t>
      </w:r>
      <w:r>
        <w:t>ПНГ</w:t>
      </w:r>
      <w:r>
        <w:t xml:space="preserve"> РАН.</w:t>
      </w:r>
    </w:p>
    <w:p w:rsidR="00375B73" w:rsidRDefault="00375B73" w:rsidP="00375B73">
      <w:pPr>
        <w:pStyle w:val="20"/>
        <w:framePr w:w="9408" w:h="7561" w:hRule="exact" w:wrap="none" w:vAnchor="page" w:hAnchor="page" w:x="1679" w:y="7861"/>
        <w:numPr>
          <w:ilvl w:val="1"/>
          <w:numId w:val="1"/>
        </w:numPr>
        <w:shd w:val="clear" w:color="auto" w:fill="auto"/>
        <w:tabs>
          <w:tab w:val="left" w:pos="491"/>
        </w:tabs>
        <w:spacing w:before="0"/>
        <w:ind w:firstLine="0"/>
      </w:pPr>
      <w: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893EB1" w:rsidRDefault="00375B73" w:rsidP="00375B73">
      <w:pPr>
        <w:pStyle w:val="20"/>
        <w:framePr w:w="9408" w:h="7561" w:hRule="exact" w:wrap="none" w:vAnchor="page" w:hAnchor="page" w:x="1679" w:y="7861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>Приемная комиссия обеспечивает функционирование специальной телефонной линии и</w:t>
      </w:r>
    </w:p>
    <w:p w:rsidR="00375B73" w:rsidRDefault="00375B73" w:rsidP="00375B73">
      <w:pPr>
        <w:pStyle w:val="20"/>
        <w:framePr w:w="9408" w:h="7561" w:hRule="exact" w:wrap="none" w:vAnchor="page" w:hAnchor="page" w:x="1679" w:y="7861"/>
        <w:shd w:val="clear" w:color="auto" w:fill="auto"/>
        <w:tabs>
          <w:tab w:val="left" w:pos="491"/>
        </w:tabs>
        <w:spacing w:before="0"/>
        <w:ind w:firstLine="0"/>
      </w:pPr>
      <w:r>
        <w:t>электронное взаимодействие для ответов на обращения, связанные с приемом на обучение.</w:t>
      </w:r>
    </w:p>
    <w:p w:rsidR="00375B73" w:rsidRDefault="00375B73" w:rsidP="00375B73">
      <w:pPr>
        <w:pStyle w:val="20"/>
        <w:framePr w:w="9408" w:h="7561" w:hRule="exact" w:wrap="none" w:vAnchor="page" w:hAnchor="page" w:x="1679" w:y="7861"/>
        <w:shd w:val="clear" w:color="auto" w:fill="auto"/>
        <w:tabs>
          <w:tab w:val="left" w:pos="466"/>
        </w:tabs>
        <w:spacing w:before="0"/>
        <w:ind w:firstLine="0"/>
      </w:pPr>
    </w:p>
    <w:p w:rsidR="00893EB1" w:rsidRDefault="00E631FA">
      <w:pPr>
        <w:pStyle w:val="a5"/>
        <w:framePr w:wrap="none" w:vAnchor="page" w:hAnchor="page" w:x="10933" w:y="15637"/>
        <w:shd w:val="clear" w:color="auto" w:fill="auto"/>
        <w:spacing w:line="190" w:lineRule="exact"/>
      </w:pPr>
      <w:r>
        <w:t>3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EB1" w:rsidRPr="0046563B" w:rsidRDefault="00E631FA" w:rsidP="005B3618">
      <w:pPr>
        <w:pStyle w:val="20"/>
        <w:framePr w:w="9408" w:h="15685" w:hRule="exact" w:wrap="none" w:vAnchor="page" w:hAnchor="page" w:x="1679" w:y="1141"/>
        <w:numPr>
          <w:ilvl w:val="0"/>
          <w:numId w:val="1"/>
        </w:numPr>
        <w:shd w:val="clear" w:color="auto" w:fill="auto"/>
        <w:spacing w:before="0" w:after="171" w:line="220" w:lineRule="exact"/>
        <w:ind w:firstLine="0"/>
        <w:jc w:val="center"/>
        <w:rPr>
          <w:b/>
        </w:rPr>
      </w:pPr>
      <w:r w:rsidRPr="0046563B">
        <w:rPr>
          <w:b/>
        </w:rPr>
        <w:lastRenderedPageBreak/>
        <w:t xml:space="preserve">ПРИЕМ </w:t>
      </w:r>
      <w:r w:rsidR="00375B73" w:rsidRPr="0046563B">
        <w:rPr>
          <w:b/>
        </w:rPr>
        <w:t>ДОКУМЕНТОВ</w:t>
      </w:r>
    </w:p>
    <w:p w:rsidR="00893EB1" w:rsidRDefault="00E631FA" w:rsidP="005B3618">
      <w:pPr>
        <w:pStyle w:val="20"/>
        <w:framePr w:w="9408" w:h="15685" w:hRule="exact" w:wrap="none" w:vAnchor="page" w:hAnchor="page" w:x="1679" w:y="1141"/>
        <w:numPr>
          <w:ilvl w:val="1"/>
          <w:numId w:val="1"/>
        </w:numPr>
        <w:shd w:val="clear" w:color="auto" w:fill="auto"/>
        <w:tabs>
          <w:tab w:val="left" w:pos="496"/>
        </w:tabs>
        <w:spacing w:before="0"/>
        <w:ind w:firstLine="0"/>
      </w:pPr>
      <w:r>
        <w:t xml:space="preserve">Приём документов от поступающих проводится по рабочим дням с 11-00 ч. до 16-00 ч. </w:t>
      </w:r>
    </w:p>
    <w:p w:rsidR="00893EB1" w:rsidRDefault="00375B73" w:rsidP="005B3618">
      <w:pPr>
        <w:pStyle w:val="20"/>
        <w:framePr w:w="9408" w:h="15685" w:hRule="exact" w:wrap="none" w:vAnchor="page" w:hAnchor="page" w:x="1679" w:y="1141"/>
        <w:shd w:val="clear" w:color="auto" w:fill="auto"/>
        <w:spacing w:before="0"/>
        <w:ind w:left="820" w:firstLine="0"/>
        <w:jc w:val="left"/>
      </w:pPr>
      <w:r>
        <w:t>начало -</w:t>
      </w:r>
      <w:r w:rsidR="0046563B">
        <w:t>20</w:t>
      </w:r>
      <w:r>
        <w:t>.06.2021 г., окончание - 30.08</w:t>
      </w:r>
      <w:r w:rsidR="00E631FA">
        <w:t>.2021 г., в 17-00 ч.</w:t>
      </w:r>
    </w:p>
    <w:p w:rsidR="00893EB1" w:rsidRDefault="00E631FA" w:rsidP="005B3618">
      <w:pPr>
        <w:pStyle w:val="20"/>
        <w:framePr w:w="9408" w:h="15685" w:hRule="exact" w:wrap="none" w:vAnchor="page" w:hAnchor="page" w:x="1679" w:y="1141"/>
        <w:numPr>
          <w:ilvl w:val="1"/>
          <w:numId w:val="1"/>
        </w:numPr>
        <w:shd w:val="clear" w:color="auto" w:fill="auto"/>
        <w:tabs>
          <w:tab w:val="left" w:pos="496"/>
        </w:tabs>
        <w:spacing w:before="0"/>
        <w:ind w:firstLine="0"/>
      </w:pPr>
      <w:r>
        <w:t xml:space="preserve">Поступающие в аспирантуру в период подачи документов проходят собеседование с предполагаемым научным руководителем, который сообщает о результатах собеседования в приемную комиссию в письменной </w:t>
      </w:r>
      <w:r w:rsidR="00B67D2E">
        <w:t>произвольной форме.</w:t>
      </w:r>
    </w:p>
    <w:p w:rsidR="00893EB1" w:rsidRDefault="00E631FA" w:rsidP="005B3618">
      <w:pPr>
        <w:pStyle w:val="20"/>
        <w:framePr w:w="9408" w:h="15685" w:hRule="exact" w:wrap="none" w:vAnchor="page" w:hAnchor="page" w:x="1679" w:y="1141"/>
        <w:numPr>
          <w:ilvl w:val="1"/>
          <w:numId w:val="1"/>
        </w:numPr>
        <w:shd w:val="clear" w:color="auto" w:fill="auto"/>
        <w:tabs>
          <w:tab w:val="left" w:pos="496"/>
        </w:tabs>
        <w:spacing w:before="0"/>
        <w:ind w:firstLine="0"/>
      </w:pPr>
      <w:proofErr w:type="gramStart"/>
      <w:r>
        <w:t>Прием на обучение осуществляется по заявлению о приеме, которое подается поступающим с при</w:t>
      </w:r>
      <w:r w:rsidR="00B67D2E">
        <w:t>ложением необходимых документов.</w:t>
      </w:r>
      <w:proofErr w:type="gramEnd"/>
    </w:p>
    <w:p w:rsidR="00893EB1" w:rsidRDefault="00E631FA" w:rsidP="005B3618">
      <w:pPr>
        <w:pStyle w:val="20"/>
        <w:framePr w:w="9408" w:h="15685" w:hRule="exact" w:wrap="none" w:vAnchor="page" w:hAnchor="page" w:x="1679" w:y="1141"/>
        <w:numPr>
          <w:ilvl w:val="1"/>
          <w:numId w:val="1"/>
        </w:numPr>
        <w:shd w:val="clear" w:color="auto" w:fill="auto"/>
        <w:tabs>
          <w:tab w:val="left" w:pos="496"/>
        </w:tabs>
        <w:spacing w:before="0"/>
        <w:ind w:firstLine="0"/>
      </w:pPr>
      <w:r>
        <w:t>Заявление и документы, необходимые для поступления, направляются в И</w:t>
      </w:r>
      <w:r w:rsidR="00B67D2E">
        <w:t>ПНГ</w:t>
      </w:r>
      <w:r>
        <w:t xml:space="preserve"> РАН одним из следующих способов:</w:t>
      </w:r>
    </w:p>
    <w:p w:rsidR="00893EB1" w:rsidRDefault="00E631FA" w:rsidP="005B3618">
      <w:pPr>
        <w:pStyle w:val="20"/>
        <w:framePr w:w="9408" w:h="15685" w:hRule="exact" w:wrap="none" w:vAnchor="page" w:hAnchor="page" w:x="1679" w:y="1141"/>
        <w:numPr>
          <w:ilvl w:val="0"/>
          <w:numId w:val="5"/>
        </w:numPr>
        <w:shd w:val="clear" w:color="auto" w:fill="auto"/>
        <w:tabs>
          <w:tab w:val="left" w:pos="635"/>
        </w:tabs>
        <w:spacing w:before="0"/>
        <w:ind w:firstLine="320"/>
        <w:jc w:val="left"/>
      </w:pPr>
      <w:r>
        <w:t xml:space="preserve">В электронной форме прием документов осуществляется по электронной почте </w:t>
      </w:r>
      <w:proofErr w:type="spellStart"/>
      <w:r w:rsidR="00B67D2E">
        <w:rPr>
          <w:lang w:val="en-US"/>
        </w:rPr>
        <w:t>tntyurina</w:t>
      </w:r>
      <w:proofErr w:type="spellEnd"/>
      <w:r w:rsidR="00B67D2E" w:rsidRPr="00B67D2E">
        <w:t>455@</w:t>
      </w:r>
      <w:r w:rsidR="0046563B">
        <w:rPr>
          <w:lang w:val="en-US"/>
        </w:rPr>
        <w:t>mail</w:t>
      </w:r>
      <w:r w:rsidR="00B67D2E" w:rsidRPr="00B67D2E">
        <w:t>.</w:t>
      </w:r>
      <w:proofErr w:type="spellStart"/>
      <w:r w:rsidR="00B67D2E">
        <w:rPr>
          <w:lang w:val="en-US"/>
        </w:rPr>
        <w:t>ru</w:t>
      </w:r>
      <w:proofErr w:type="spellEnd"/>
      <w:r w:rsidR="00B67D2E" w:rsidRPr="00B67D2E">
        <w:t xml:space="preserve"> </w:t>
      </w:r>
      <w:r>
        <w:rPr>
          <w:lang w:val="en-US" w:eastAsia="en-US" w:bidi="en-US"/>
        </w:rPr>
        <w:t>c</w:t>
      </w:r>
      <w:r w:rsidRPr="00E631FA">
        <w:rPr>
          <w:lang w:eastAsia="en-US" w:bidi="en-US"/>
        </w:rPr>
        <w:t xml:space="preserve"> </w:t>
      </w:r>
      <w:r>
        <w:t>последующим предоставлением оригиналов документов;</w:t>
      </w:r>
    </w:p>
    <w:p w:rsidR="00893EB1" w:rsidRDefault="00E631FA" w:rsidP="005B3618">
      <w:pPr>
        <w:pStyle w:val="20"/>
        <w:framePr w:w="9408" w:h="15685" w:hRule="exact" w:wrap="none" w:vAnchor="page" w:hAnchor="page" w:x="1679" w:y="1141"/>
        <w:numPr>
          <w:ilvl w:val="0"/>
          <w:numId w:val="5"/>
        </w:numPr>
        <w:shd w:val="clear" w:color="auto" w:fill="auto"/>
        <w:tabs>
          <w:tab w:val="left" w:pos="672"/>
        </w:tabs>
        <w:spacing w:before="0"/>
        <w:ind w:left="320" w:firstLine="0"/>
      </w:pPr>
      <w:r>
        <w:t>Направляются на почтовый адрес:</w:t>
      </w:r>
    </w:p>
    <w:p w:rsidR="00893EB1" w:rsidRDefault="00E631FA" w:rsidP="005B3618">
      <w:pPr>
        <w:pStyle w:val="20"/>
        <w:framePr w:w="9408" w:h="15685" w:hRule="exact" w:wrap="none" w:vAnchor="page" w:hAnchor="page" w:x="1679" w:y="1141"/>
        <w:shd w:val="clear" w:color="auto" w:fill="auto"/>
        <w:spacing w:before="0"/>
        <w:ind w:left="320" w:firstLine="0"/>
      </w:pPr>
      <w:r>
        <w:t>И</w:t>
      </w:r>
      <w:r w:rsidR="00B67D2E">
        <w:t>ПНГ</w:t>
      </w:r>
      <w:r>
        <w:t xml:space="preserve"> РАН, Приемная комиссия по приему на обучение в аспирантуру,</w:t>
      </w:r>
    </w:p>
    <w:p w:rsidR="00893EB1" w:rsidRDefault="00B67D2E" w:rsidP="005B3618">
      <w:pPr>
        <w:pStyle w:val="20"/>
        <w:framePr w:w="9408" w:h="15685" w:hRule="exact" w:wrap="none" w:vAnchor="page" w:hAnchor="page" w:x="1679" w:y="1141"/>
        <w:shd w:val="clear" w:color="auto" w:fill="auto"/>
        <w:spacing w:before="0"/>
        <w:ind w:left="320" w:firstLine="0"/>
      </w:pPr>
      <w:r>
        <w:t>119333</w:t>
      </w:r>
      <w:r w:rsidR="00E631FA">
        <w:t xml:space="preserve">, г. Москва, </w:t>
      </w:r>
      <w:proofErr w:type="spellStart"/>
      <w:r>
        <w:t>ул</w:t>
      </w:r>
      <w:proofErr w:type="gramStart"/>
      <w:r>
        <w:t>.Г</w:t>
      </w:r>
      <w:proofErr w:type="gramEnd"/>
      <w:r>
        <w:t>убкина</w:t>
      </w:r>
      <w:proofErr w:type="spellEnd"/>
      <w:r>
        <w:t>, д.3.</w:t>
      </w:r>
    </w:p>
    <w:p w:rsidR="00893EB1" w:rsidRDefault="00E631FA" w:rsidP="005B3618">
      <w:pPr>
        <w:pStyle w:val="20"/>
        <w:framePr w:w="9408" w:h="15685" w:hRule="exact" w:wrap="none" w:vAnchor="page" w:hAnchor="page" w:x="1679" w:y="1141"/>
        <w:shd w:val="clear" w:color="auto" w:fill="auto"/>
        <w:spacing w:before="0"/>
        <w:ind w:firstLine="0"/>
      </w:pPr>
      <w:r>
        <w:t>через операторов почтовой связи общего пользования почтовым отправлением с описью вложения, заверенной оператором связи, принявшим данное почтовое отправление. Заверенная опись вложения являются основанием подтверждения приёма документов поступающего почтовым оператором;</w:t>
      </w:r>
    </w:p>
    <w:p w:rsidR="00893EB1" w:rsidRDefault="00E631FA" w:rsidP="005B3618">
      <w:pPr>
        <w:pStyle w:val="20"/>
        <w:framePr w:w="9408" w:h="15685" w:hRule="exact" w:wrap="none" w:vAnchor="page" w:hAnchor="page" w:x="1679" w:y="1141"/>
        <w:numPr>
          <w:ilvl w:val="0"/>
          <w:numId w:val="5"/>
        </w:numPr>
        <w:shd w:val="clear" w:color="auto" w:fill="auto"/>
        <w:tabs>
          <w:tab w:val="left" w:pos="672"/>
        </w:tabs>
        <w:spacing w:before="0"/>
        <w:ind w:left="320" w:firstLine="0"/>
      </w:pPr>
      <w:r>
        <w:t>лично поступающим (при наличии возможности в соответствии с пунктом 4.6.).</w:t>
      </w:r>
    </w:p>
    <w:p w:rsidR="005B3618" w:rsidRDefault="00E631FA" w:rsidP="005B3618">
      <w:pPr>
        <w:pStyle w:val="20"/>
        <w:framePr w:w="9408" w:h="15685" w:hRule="exact" w:wrap="none" w:vAnchor="page" w:hAnchor="page" w:x="1679" w:y="1141"/>
        <w:shd w:val="clear" w:color="auto" w:fill="auto"/>
        <w:tabs>
          <w:tab w:val="left" w:pos="496"/>
        </w:tabs>
        <w:spacing w:before="0"/>
        <w:ind w:firstLine="0"/>
      </w:pPr>
      <w:proofErr w:type="gramStart"/>
      <w:r>
        <w:t xml:space="preserve">Прием документов лично у поступающих осуществляется в случае, если это не противоречит актам мэра г. Москвы Российской Федерации, издаваемым в соответствии с Указом Президента Российской Федерации от 11 мая 2020 г. </w:t>
      </w:r>
      <w:r>
        <w:rPr>
          <w:lang w:val="en-US" w:eastAsia="en-US" w:bidi="en-US"/>
        </w:rPr>
        <w:t>N</w:t>
      </w:r>
      <w:r w:rsidRPr="00E631FA">
        <w:rPr>
          <w:lang w:eastAsia="en-US" w:bidi="en-US"/>
        </w:rPr>
        <w:t xml:space="preserve"> </w:t>
      </w:r>
      <w:r>
        <w:t>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</w:t>
      </w:r>
      <w:r w:rsidR="005B3618" w:rsidRPr="005B3618">
        <w:t xml:space="preserve"> </w:t>
      </w:r>
      <w:r w:rsidR="00B67D2E" w:rsidRPr="00B67D2E">
        <w:t xml:space="preserve"> </w:t>
      </w:r>
      <w:r w:rsidR="005B3618">
        <w:t xml:space="preserve">новой </w:t>
      </w:r>
      <w:proofErr w:type="spellStart"/>
      <w:r w:rsidR="005B3618">
        <w:t>коронавирусной</w:t>
      </w:r>
      <w:proofErr w:type="spellEnd"/>
      <w:r w:rsidR="005B3618">
        <w:t xml:space="preserve"> инфекции </w:t>
      </w:r>
      <w:r w:rsidR="005B3618" w:rsidRPr="00E631FA">
        <w:rPr>
          <w:lang w:eastAsia="en-US" w:bidi="en-US"/>
        </w:rPr>
        <w:t>(</w:t>
      </w:r>
      <w:r w:rsidR="005B3618">
        <w:rPr>
          <w:lang w:val="en-US" w:eastAsia="en-US" w:bidi="en-US"/>
        </w:rPr>
        <w:t>COVID</w:t>
      </w:r>
      <w:r w:rsidR="005B3618" w:rsidRPr="00E631FA">
        <w:rPr>
          <w:lang w:eastAsia="en-US" w:bidi="en-US"/>
        </w:rPr>
        <w:t xml:space="preserve">-19)», </w:t>
      </w:r>
      <w:r w:rsidR="005B3618">
        <w:t>исходя из санитарно-эпидемиологической обстановки</w:t>
      </w:r>
      <w:proofErr w:type="gramEnd"/>
      <w:r w:rsidR="005B3618">
        <w:t xml:space="preserve"> и особенностей распространения новой </w:t>
      </w:r>
      <w:proofErr w:type="spellStart"/>
      <w:r w:rsidR="005B3618">
        <w:t>коронавирусной</w:t>
      </w:r>
      <w:proofErr w:type="spellEnd"/>
      <w:r w:rsidR="005B3618">
        <w:t xml:space="preserve"> инфекции </w:t>
      </w:r>
      <w:r w:rsidR="005B3618" w:rsidRPr="00E631FA">
        <w:rPr>
          <w:lang w:eastAsia="en-US" w:bidi="en-US"/>
        </w:rPr>
        <w:t>(</w:t>
      </w:r>
      <w:r w:rsidR="005B3618">
        <w:rPr>
          <w:lang w:val="en-US" w:eastAsia="en-US" w:bidi="en-US"/>
        </w:rPr>
        <w:t>COVID</w:t>
      </w:r>
      <w:r w:rsidR="005B3618" w:rsidRPr="00E631FA">
        <w:rPr>
          <w:lang w:eastAsia="en-US" w:bidi="en-US"/>
        </w:rPr>
        <w:t>- 19).</w:t>
      </w:r>
    </w:p>
    <w:p w:rsidR="005B3618" w:rsidRDefault="005B3618" w:rsidP="005B3618">
      <w:pPr>
        <w:pStyle w:val="20"/>
        <w:framePr w:w="9408" w:h="15685" w:hRule="exact" w:wrap="none" w:vAnchor="page" w:hAnchor="page" w:x="1679" w:y="1141"/>
        <w:numPr>
          <w:ilvl w:val="1"/>
          <w:numId w:val="1"/>
        </w:numPr>
        <w:shd w:val="clear" w:color="auto" w:fill="auto"/>
        <w:tabs>
          <w:tab w:val="left" w:pos="673"/>
        </w:tabs>
        <w:spacing w:before="0"/>
        <w:ind w:firstLine="0"/>
      </w:pPr>
      <w:r>
        <w:t>При наличии возможности в соответствии с пунктом 4.6. прием документов лично у поступающего осуществляется по предварительной записи по тел. 499-135-</w:t>
      </w:r>
      <w:r w:rsidRPr="005B3618">
        <w:t>73-11</w:t>
      </w:r>
      <w:r>
        <w:t xml:space="preserve"> в дни и часы приема документов в аспирантуру согласно п. 4.2.</w:t>
      </w:r>
    </w:p>
    <w:p w:rsidR="005B3618" w:rsidRDefault="005B3618" w:rsidP="005B3618">
      <w:pPr>
        <w:pStyle w:val="20"/>
        <w:framePr w:w="9408" w:h="15685" w:hRule="exact" w:wrap="none" w:vAnchor="page" w:hAnchor="page" w:x="1679" w:y="1141"/>
        <w:numPr>
          <w:ilvl w:val="1"/>
          <w:numId w:val="1"/>
        </w:numPr>
        <w:shd w:val="clear" w:color="auto" w:fill="auto"/>
        <w:tabs>
          <w:tab w:val="left" w:pos="673"/>
        </w:tabs>
        <w:spacing w:before="0"/>
        <w:ind w:firstLine="0"/>
      </w:pPr>
      <w:r>
        <w:t xml:space="preserve">Форма заявления о приеме на обучение в аспирантуру представлена в </w:t>
      </w:r>
      <w:r>
        <w:rPr>
          <w:rStyle w:val="2115pt"/>
        </w:rPr>
        <w:t>Приложении 1</w:t>
      </w:r>
      <w:r>
        <w:t>.</w:t>
      </w:r>
    </w:p>
    <w:p w:rsidR="005B3618" w:rsidRDefault="005B3618" w:rsidP="005B3618">
      <w:pPr>
        <w:pStyle w:val="20"/>
        <w:framePr w:w="9408" w:h="15685" w:hRule="exact" w:wrap="none" w:vAnchor="page" w:hAnchor="page" w:x="1679" w:y="1141"/>
        <w:shd w:val="clear" w:color="auto" w:fill="auto"/>
        <w:spacing w:before="0"/>
        <w:ind w:firstLine="460"/>
      </w:pPr>
      <w:r>
        <w:t xml:space="preserve">В заявлении о приеме на обучение </w:t>
      </w:r>
      <w:proofErr w:type="gramStart"/>
      <w:r>
        <w:t>поступающий</w:t>
      </w:r>
      <w:proofErr w:type="gramEnd"/>
      <w:r>
        <w:t xml:space="preserve"> указывает следующие сведения:</w:t>
      </w:r>
    </w:p>
    <w:p w:rsidR="005B3618" w:rsidRDefault="005B3618" w:rsidP="005B3618">
      <w:pPr>
        <w:pStyle w:val="20"/>
        <w:framePr w:w="9408" w:h="15685" w:hRule="exact" w:wrap="none" w:vAnchor="page" w:hAnchor="page" w:x="1679" w:y="1141"/>
        <w:numPr>
          <w:ilvl w:val="0"/>
          <w:numId w:val="6"/>
        </w:numPr>
        <w:shd w:val="clear" w:color="auto" w:fill="auto"/>
        <w:tabs>
          <w:tab w:val="left" w:pos="807"/>
        </w:tabs>
        <w:spacing w:before="0"/>
        <w:ind w:firstLine="460"/>
      </w:pPr>
      <w:r>
        <w:t>фамилию, имя, отчество (при наличии);</w:t>
      </w:r>
    </w:p>
    <w:p w:rsidR="005B3618" w:rsidRDefault="005B3618" w:rsidP="005B3618">
      <w:pPr>
        <w:pStyle w:val="20"/>
        <w:framePr w:w="9408" w:h="15685" w:hRule="exact" w:wrap="none" w:vAnchor="page" w:hAnchor="page" w:x="1679" w:y="1141"/>
        <w:numPr>
          <w:ilvl w:val="0"/>
          <w:numId w:val="6"/>
        </w:numPr>
        <w:shd w:val="clear" w:color="auto" w:fill="auto"/>
        <w:tabs>
          <w:tab w:val="left" w:pos="831"/>
        </w:tabs>
        <w:spacing w:before="0"/>
        <w:ind w:firstLine="460"/>
      </w:pPr>
      <w:r>
        <w:t>дату рождения;</w:t>
      </w:r>
    </w:p>
    <w:p w:rsidR="005B3618" w:rsidRDefault="005B3618" w:rsidP="005B3618">
      <w:pPr>
        <w:pStyle w:val="20"/>
        <w:framePr w:w="9408" w:h="15685" w:hRule="exact" w:wrap="none" w:vAnchor="page" w:hAnchor="page" w:x="1679" w:y="1141"/>
        <w:numPr>
          <w:ilvl w:val="0"/>
          <w:numId w:val="6"/>
        </w:numPr>
        <w:shd w:val="clear" w:color="auto" w:fill="auto"/>
        <w:tabs>
          <w:tab w:val="left" w:pos="831"/>
        </w:tabs>
        <w:spacing w:before="0"/>
        <w:ind w:firstLine="460"/>
      </w:pPr>
      <w:r>
        <w:t>сведения о гражданстве (отсутствии гражданства);</w:t>
      </w:r>
    </w:p>
    <w:p w:rsidR="005B3618" w:rsidRDefault="005B3618" w:rsidP="005B3618">
      <w:pPr>
        <w:pStyle w:val="20"/>
        <w:framePr w:w="9408" w:h="15685" w:hRule="exact" w:wrap="none" w:vAnchor="page" w:hAnchor="page" w:x="1679" w:y="1141"/>
        <w:numPr>
          <w:ilvl w:val="0"/>
          <w:numId w:val="6"/>
        </w:numPr>
        <w:shd w:val="clear" w:color="auto" w:fill="auto"/>
        <w:tabs>
          <w:tab w:val="left" w:pos="794"/>
        </w:tabs>
        <w:spacing w:before="0"/>
        <w:ind w:firstLine="460"/>
      </w:pPr>
      <w:r>
        <w:t>реквизиты документа, удостоверяющего личность (в том числе указание, когда и кем выдан документ);</w:t>
      </w:r>
    </w:p>
    <w:p w:rsidR="005B3618" w:rsidRDefault="005B3618" w:rsidP="005B3618">
      <w:pPr>
        <w:pStyle w:val="20"/>
        <w:framePr w:w="9408" w:h="15685" w:hRule="exact" w:wrap="none" w:vAnchor="page" w:hAnchor="page" w:x="1679" w:y="1141"/>
        <w:numPr>
          <w:ilvl w:val="0"/>
          <w:numId w:val="6"/>
        </w:numPr>
        <w:shd w:val="clear" w:color="auto" w:fill="auto"/>
        <w:tabs>
          <w:tab w:val="left" w:pos="869"/>
        </w:tabs>
        <w:spacing w:before="0"/>
        <w:ind w:firstLine="460"/>
      </w:pPr>
      <w:r>
        <w:t>сведения о документе установленного образца, который представляется поступающим в соответствии с подпунктом 2 пункта 5.9 настоящих правил;</w:t>
      </w:r>
    </w:p>
    <w:p w:rsidR="005B3618" w:rsidRDefault="005B3618" w:rsidP="005B3618">
      <w:pPr>
        <w:pStyle w:val="20"/>
        <w:framePr w:w="9408" w:h="15685" w:hRule="exact" w:wrap="none" w:vAnchor="page" w:hAnchor="page" w:x="1679" w:y="1141"/>
        <w:numPr>
          <w:ilvl w:val="0"/>
          <w:numId w:val="6"/>
        </w:numPr>
        <w:shd w:val="clear" w:color="auto" w:fill="auto"/>
        <w:tabs>
          <w:tab w:val="left" w:pos="803"/>
        </w:tabs>
        <w:spacing w:before="0"/>
        <w:ind w:firstLine="460"/>
      </w:pPr>
      <w:r>
        <w:t xml:space="preserve">условия поступления, указанные в п.3 настоящих правил, по которым </w:t>
      </w:r>
      <w:proofErr w:type="gramStart"/>
      <w:r>
        <w:t>поступающий</w:t>
      </w:r>
      <w:proofErr w:type="gramEnd"/>
      <w: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893EB1" w:rsidRDefault="005B3618" w:rsidP="005B3618">
      <w:pPr>
        <w:pStyle w:val="20"/>
        <w:framePr w:w="9408" w:h="15685" w:hRule="exact" w:wrap="none" w:vAnchor="page" w:hAnchor="page" w:x="1679" w:y="1141"/>
        <w:numPr>
          <w:ilvl w:val="0"/>
          <w:numId w:val="6"/>
        </w:numPr>
        <w:shd w:val="clear" w:color="auto" w:fill="auto"/>
        <w:tabs>
          <w:tab w:val="left" w:pos="794"/>
        </w:tabs>
        <w:spacing w:before="0"/>
        <w:ind w:firstLine="460"/>
      </w:pPr>
      <w:proofErr w:type="gramStart"/>
      <w:r>
        <w:t>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893EB1" w:rsidRDefault="00E631FA">
      <w:pPr>
        <w:pStyle w:val="a5"/>
        <w:framePr w:wrap="none" w:vAnchor="page" w:hAnchor="page" w:x="10924" w:y="15637"/>
        <w:shd w:val="clear" w:color="auto" w:fill="auto"/>
        <w:spacing w:line="190" w:lineRule="exact"/>
      </w:pPr>
      <w:r>
        <w:t>4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3618" w:rsidRDefault="00E4333E" w:rsidP="00754C2C">
      <w:pPr>
        <w:pStyle w:val="20"/>
        <w:framePr w:w="9408" w:h="14337" w:hRule="exact" w:wrap="none" w:vAnchor="page" w:hAnchor="page" w:x="1679" w:y="1078"/>
        <w:numPr>
          <w:ilvl w:val="1"/>
          <w:numId w:val="13"/>
        </w:numPr>
        <w:shd w:val="clear" w:color="auto" w:fill="auto"/>
        <w:tabs>
          <w:tab w:val="left" w:pos="0"/>
        </w:tabs>
        <w:spacing w:before="0"/>
        <w:ind w:left="0" w:firstLine="460"/>
      </w:pPr>
      <w:proofErr w:type="gramStart"/>
      <w:r>
        <w:lastRenderedPageBreak/>
        <w:t>1)</w:t>
      </w:r>
      <w:r w:rsidR="005B3618">
        <w:t xml:space="preserve"> </w:t>
      </w:r>
      <w:r w:rsidR="005B3618">
        <w:t>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них);</w:t>
      </w:r>
      <w:proofErr w:type="gramEnd"/>
    </w:p>
    <w:p w:rsidR="00893EB1" w:rsidRDefault="00E4333E" w:rsidP="00E4333E">
      <w:pPr>
        <w:pStyle w:val="20"/>
        <w:framePr w:w="9408" w:h="14337" w:hRule="exact" w:wrap="none" w:vAnchor="page" w:hAnchor="page" w:x="1679" w:y="1078"/>
        <w:shd w:val="clear" w:color="auto" w:fill="auto"/>
        <w:tabs>
          <w:tab w:val="left" w:pos="794"/>
        </w:tabs>
        <w:spacing w:before="0"/>
        <w:ind w:firstLine="0"/>
      </w:pPr>
      <w:r>
        <w:t xml:space="preserve">              2)</w:t>
      </w:r>
      <w:r w:rsidR="00E631FA"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893EB1" w:rsidRDefault="00E4333E" w:rsidP="00E4333E">
      <w:pPr>
        <w:pStyle w:val="20"/>
        <w:framePr w:w="9408" w:h="14337" w:hRule="exact" w:wrap="none" w:vAnchor="page" w:hAnchor="page" w:x="1679" w:y="1078"/>
        <w:shd w:val="clear" w:color="auto" w:fill="auto"/>
        <w:tabs>
          <w:tab w:val="left" w:pos="927"/>
        </w:tabs>
        <w:spacing w:before="0"/>
        <w:ind w:firstLine="0"/>
      </w:pPr>
      <w:r>
        <w:t xml:space="preserve">              3)</w:t>
      </w:r>
      <w:r w:rsidR="00E631FA">
        <w:t xml:space="preserve">почтовый адрес и (или) электронный адрес (по желанию </w:t>
      </w:r>
      <w:proofErr w:type="gramStart"/>
      <w:r w:rsidR="00E631FA">
        <w:t>поступающего</w:t>
      </w:r>
      <w:proofErr w:type="gramEnd"/>
      <w:r w:rsidR="00E631FA">
        <w:t>);</w:t>
      </w:r>
    </w:p>
    <w:p w:rsidR="00893EB1" w:rsidRDefault="00E4333E" w:rsidP="00E4333E">
      <w:pPr>
        <w:pStyle w:val="20"/>
        <w:framePr w:w="9408" w:h="14337" w:hRule="exact" w:wrap="none" w:vAnchor="page" w:hAnchor="page" w:x="1679" w:y="1078"/>
        <w:shd w:val="clear" w:color="auto" w:fill="auto"/>
        <w:tabs>
          <w:tab w:val="left" w:pos="914"/>
        </w:tabs>
        <w:spacing w:before="0"/>
        <w:ind w:firstLine="0"/>
      </w:pPr>
      <w:r>
        <w:t xml:space="preserve">             4)</w:t>
      </w:r>
      <w:r w:rsidR="00E631FA">
        <w:t>способ возврата документов, поданных поступающим для поступления на обучение (в случае непоступления на обучение и в иных случаях, установленных правилами): лично или путем направления документов через операторов почтовой связи общего пользования.</w:t>
      </w:r>
    </w:p>
    <w:p w:rsidR="00D75123" w:rsidRDefault="00D75123" w:rsidP="00D75123">
      <w:pPr>
        <w:pStyle w:val="20"/>
        <w:framePr w:w="9408" w:h="14337" w:hRule="exact" w:wrap="none" w:vAnchor="page" w:hAnchor="page" w:x="1679" w:y="1078"/>
        <w:numPr>
          <w:ilvl w:val="1"/>
          <w:numId w:val="7"/>
        </w:numPr>
        <w:shd w:val="clear" w:color="auto" w:fill="auto"/>
        <w:tabs>
          <w:tab w:val="left" w:pos="610"/>
        </w:tabs>
        <w:spacing w:before="0"/>
        <w:ind w:firstLine="0"/>
      </w:pPr>
      <w:r>
        <w:t>В случае подачи заявления о приеме через операторов почтовой связи общего пользования поступающий направляет оригинал заявления о приеме с приложением документов:</w:t>
      </w:r>
    </w:p>
    <w:p w:rsidR="00D75123" w:rsidRDefault="00D75123" w:rsidP="00D75123">
      <w:pPr>
        <w:pStyle w:val="20"/>
        <w:framePr w:w="9408" w:h="14337" w:hRule="exact" w:wrap="none" w:vAnchor="page" w:hAnchor="page" w:x="1679" w:y="1078"/>
        <w:numPr>
          <w:ilvl w:val="0"/>
          <w:numId w:val="8"/>
        </w:numPr>
        <w:shd w:val="clear" w:color="auto" w:fill="auto"/>
        <w:tabs>
          <w:tab w:val="left" w:pos="642"/>
        </w:tabs>
        <w:spacing w:before="0"/>
        <w:ind w:firstLine="320"/>
      </w:pPr>
      <w:r>
        <w:t xml:space="preserve">копия документа (документов), </w:t>
      </w:r>
      <w:proofErr w:type="gramStart"/>
      <w:r>
        <w:t>удостоверяющий</w:t>
      </w:r>
      <w:proofErr w:type="gramEnd"/>
      <w:r>
        <w:t xml:space="preserve"> личность, гражданство;</w:t>
      </w:r>
    </w:p>
    <w:p w:rsidR="00D75123" w:rsidRDefault="00D75123" w:rsidP="00D75123">
      <w:pPr>
        <w:pStyle w:val="20"/>
        <w:framePr w:w="9408" w:h="14337" w:hRule="exact" w:wrap="none" w:vAnchor="page" w:hAnchor="page" w:x="1679" w:y="1078"/>
        <w:numPr>
          <w:ilvl w:val="0"/>
          <w:numId w:val="8"/>
        </w:numPr>
        <w:shd w:val="clear" w:color="auto" w:fill="auto"/>
        <w:tabs>
          <w:tab w:val="left" w:pos="624"/>
        </w:tabs>
        <w:spacing w:before="0"/>
        <w:ind w:firstLine="320"/>
      </w:pPr>
      <w:r>
        <w:t>копия документа об образовании и о квалификации, удостоверяющего образование соответствующего уровня согласно п.4.17 настоящих Правил приема;</w:t>
      </w:r>
    </w:p>
    <w:p w:rsidR="00D75123" w:rsidRDefault="00D75123" w:rsidP="00D75123">
      <w:pPr>
        <w:pStyle w:val="20"/>
        <w:framePr w:w="9408" w:h="14337" w:hRule="exact" w:wrap="none" w:vAnchor="page" w:hAnchor="page" w:x="1679" w:y="1078"/>
        <w:numPr>
          <w:ilvl w:val="0"/>
          <w:numId w:val="8"/>
        </w:numPr>
        <w:shd w:val="clear" w:color="auto" w:fill="auto"/>
        <w:tabs>
          <w:tab w:val="left" w:pos="634"/>
        </w:tabs>
        <w:spacing w:before="0"/>
        <w:ind w:firstLine="320"/>
      </w:pPr>
      <w:r>
        <w:t>копия документа, подтверждающего смену фамилии, имени, отчества (в случае расхождения сведений, указанных в паспорте и документах об образовании);</w:t>
      </w:r>
    </w:p>
    <w:p w:rsidR="00D75123" w:rsidRDefault="00D75123" w:rsidP="00D75123">
      <w:pPr>
        <w:pStyle w:val="20"/>
        <w:framePr w:w="9408" w:h="14337" w:hRule="exact" w:wrap="none" w:vAnchor="page" w:hAnchor="page" w:x="1679" w:y="1078"/>
        <w:numPr>
          <w:ilvl w:val="0"/>
          <w:numId w:val="8"/>
        </w:numPr>
        <w:shd w:val="clear" w:color="auto" w:fill="auto"/>
        <w:tabs>
          <w:tab w:val="left" w:pos="624"/>
        </w:tabs>
        <w:spacing w:before="0"/>
        <w:ind w:firstLine="320"/>
      </w:pPr>
      <w:r>
        <w:t xml:space="preserve">копия документа, подтверждающего инвалидность - при необходимости создания специальных условий при проведении вступительных испытаний (указанный документ принимается,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>
        <w:t>с даты</w:t>
      </w:r>
      <w:proofErr w:type="gramEnd"/>
      <w:r>
        <w:t xml:space="preserve"> его выдачи);</w:t>
      </w:r>
    </w:p>
    <w:p w:rsidR="00D75123" w:rsidRDefault="00D75123" w:rsidP="00D75123">
      <w:pPr>
        <w:pStyle w:val="20"/>
        <w:framePr w:w="9408" w:h="14337" w:hRule="exact" w:wrap="none" w:vAnchor="page" w:hAnchor="page" w:x="1679" w:y="1078"/>
        <w:numPr>
          <w:ilvl w:val="0"/>
          <w:numId w:val="8"/>
        </w:numPr>
        <w:shd w:val="clear" w:color="auto" w:fill="auto"/>
        <w:tabs>
          <w:tab w:val="left" w:pos="634"/>
        </w:tabs>
        <w:spacing w:before="0"/>
        <w:ind w:firstLine="320"/>
      </w:pPr>
      <w:r>
        <w:t xml:space="preserve">иные документы (представляются по усмотрению </w:t>
      </w:r>
      <w:proofErr w:type="gramStart"/>
      <w:r>
        <w:t>поступающего</w:t>
      </w:r>
      <w:proofErr w:type="gramEnd"/>
      <w:r>
        <w:t xml:space="preserve">), в </w:t>
      </w:r>
      <w:proofErr w:type="spellStart"/>
      <w:r>
        <w:t>т.ч</w:t>
      </w:r>
      <w:proofErr w:type="spellEnd"/>
      <w:r>
        <w:t>. список индивидуальных достижений с подтверждающими документами;</w:t>
      </w:r>
    </w:p>
    <w:p w:rsidR="00D75123" w:rsidRDefault="00D75123" w:rsidP="00D75123">
      <w:pPr>
        <w:pStyle w:val="20"/>
        <w:framePr w:w="9408" w:h="14337" w:hRule="exact" w:wrap="none" w:vAnchor="page" w:hAnchor="page" w:x="1679" w:y="1078"/>
        <w:numPr>
          <w:ilvl w:val="0"/>
          <w:numId w:val="8"/>
        </w:numPr>
        <w:shd w:val="clear" w:color="auto" w:fill="auto"/>
        <w:tabs>
          <w:tab w:val="left" w:pos="639"/>
        </w:tabs>
        <w:spacing w:before="0"/>
        <w:ind w:firstLine="320"/>
      </w:pPr>
      <w:r>
        <w:t>2 фотографии поступающего 3*4 см (черно-белый или цветной снимок);</w:t>
      </w:r>
    </w:p>
    <w:p w:rsidR="00D75123" w:rsidRDefault="00D75123" w:rsidP="00D75123">
      <w:pPr>
        <w:pStyle w:val="20"/>
        <w:framePr w:w="9408" w:h="14337" w:hRule="exact" w:wrap="none" w:vAnchor="page" w:hAnchor="page" w:x="1679" w:y="1078"/>
        <w:numPr>
          <w:ilvl w:val="0"/>
          <w:numId w:val="8"/>
        </w:numPr>
        <w:shd w:val="clear" w:color="auto" w:fill="auto"/>
        <w:tabs>
          <w:tab w:val="left" w:pos="634"/>
        </w:tabs>
        <w:spacing w:before="0"/>
        <w:ind w:firstLine="320"/>
      </w:pPr>
      <w:r>
        <w:t>ан</w:t>
      </w:r>
      <w:r>
        <w:t xml:space="preserve">кета </w:t>
      </w:r>
      <w:proofErr w:type="gramStart"/>
      <w:r>
        <w:t>поступающего</w:t>
      </w:r>
      <w:proofErr w:type="gramEnd"/>
      <w:r>
        <w:t xml:space="preserve"> в аспирантуру;</w:t>
      </w:r>
    </w:p>
    <w:p w:rsidR="00D75123" w:rsidRDefault="00D75123" w:rsidP="00D75123">
      <w:pPr>
        <w:pStyle w:val="20"/>
        <w:framePr w:w="9408" w:h="14337" w:hRule="exact" w:wrap="none" w:vAnchor="page" w:hAnchor="page" w:x="1679" w:y="1078"/>
        <w:numPr>
          <w:ilvl w:val="0"/>
          <w:numId w:val="8"/>
        </w:numPr>
        <w:shd w:val="clear" w:color="auto" w:fill="auto"/>
        <w:tabs>
          <w:tab w:val="left" w:pos="666"/>
        </w:tabs>
        <w:spacing w:before="0"/>
        <w:ind w:firstLine="320"/>
      </w:pPr>
      <w:r>
        <w:t>согласие на обработку персональных данных;</w:t>
      </w:r>
    </w:p>
    <w:p w:rsidR="00D75123" w:rsidRDefault="00D75123" w:rsidP="00D75123">
      <w:pPr>
        <w:pStyle w:val="20"/>
        <w:framePr w:w="9408" w:h="14337" w:hRule="exact" w:wrap="none" w:vAnchor="page" w:hAnchor="page" w:x="1679" w:y="1078"/>
        <w:numPr>
          <w:ilvl w:val="0"/>
          <w:numId w:val="8"/>
        </w:numPr>
        <w:shd w:val="clear" w:color="auto" w:fill="auto"/>
        <w:tabs>
          <w:tab w:val="left" w:pos="629"/>
        </w:tabs>
        <w:spacing w:before="0"/>
        <w:ind w:firstLine="320"/>
      </w:pPr>
      <w:r>
        <w:t>заявление о согласии на зачисление (может быть представлено по 13 сентября 2021 г. включительно);</w:t>
      </w:r>
    </w:p>
    <w:p w:rsidR="00D75123" w:rsidRDefault="00D75123" w:rsidP="00E4333E">
      <w:pPr>
        <w:pStyle w:val="20"/>
        <w:framePr w:w="9408" w:h="14337" w:hRule="exact" w:wrap="none" w:vAnchor="page" w:hAnchor="page" w:x="1679" w:y="1078"/>
        <w:shd w:val="clear" w:color="auto" w:fill="auto"/>
        <w:tabs>
          <w:tab w:val="left" w:pos="914"/>
        </w:tabs>
        <w:spacing w:before="0"/>
        <w:ind w:firstLine="0"/>
      </w:pPr>
    </w:p>
    <w:p w:rsidR="00893EB1" w:rsidRDefault="00E631FA">
      <w:pPr>
        <w:pStyle w:val="a5"/>
        <w:framePr w:wrap="none" w:vAnchor="page" w:hAnchor="page" w:x="10933" w:y="15637"/>
        <w:shd w:val="clear" w:color="auto" w:fill="auto"/>
        <w:spacing w:line="190" w:lineRule="exact"/>
      </w:pPr>
      <w:r>
        <w:t>5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EB1" w:rsidRDefault="00893EB1" w:rsidP="00E4333E">
      <w:pPr>
        <w:pStyle w:val="20"/>
        <w:framePr w:w="9408" w:h="5135" w:hRule="exact" w:wrap="none" w:vAnchor="page" w:hAnchor="page" w:x="1679" w:y="1078"/>
        <w:shd w:val="clear" w:color="auto" w:fill="auto"/>
        <w:tabs>
          <w:tab w:val="left" w:pos="596"/>
        </w:tabs>
        <w:spacing w:before="0"/>
        <w:ind w:firstLine="0"/>
      </w:pPr>
    </w:p>
    <w:p w:rsidR="00893EB1" w:rsidRDefault="00893EB1" w:rsidP="00D75123">
      <w:pPr>
        <w:pStyle w:val="20"/>
        <w:framePr w:w="9413" w:h="7357" w:hRule="exact" w:wrap="none" w:vAnchor="page" w:hAnchor="page" w:x="1676" w:y="8043"/>
        <w:shd w:val="clear" w:color="auto" w:fill="auto"/>
        <w:tabs>
          <w:tab w:val="left" w:pos="762"/>
        </w:tabs>
        <w:spacing w:before="0"/>
        <w:ind w:firstLine="0"/>
      </w:pPr>
    </w:p>
    <w:p w:rsidR="00893EB1" w:rsidRDefault="00E631FA">
      <w:pPr>
        <w:pStyle w:val="a5"/>
        <w:framePr w:wrap="none" w:vAnchor="page" w:hAnchor="page" w:x="10931" w:y="15637"/>
        <w:shd w:val="clear" w:color="auto" w:fill="auto"/>
        <w:spacing w:line="190" w:lineRule="exact"/>
      </w:pPr>
      <w:r>
        <w:t>7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EB1" w:rsidRDefault="00E631FA">
      <w:pPr>
        <w:pStyle w:val="20"/>
        <w:framePr w:w="9408" w:h="14332" w:hRule="exact" w:wrap="none" w:vAnchor="page" w:hAnchor="page" w:x="1679" w:y="1078"/>
        <w:shd w:val="clear" w:color="auto" w:fill="auto"/>
        <w:tabs>
          <w:tab w:val="left" w:pos="442"/>
        </w:tabs>
        <w:spacing w:before="0"/>
        <w:ind w:firstLine="0"/>
      </w:pPr>
      <w:r>
        <w:lastRenderedPageBreak/>
        <w:t>.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1"/>
          <w:numId w:val="7"/>
        </w:numPr>
        <w:shd w:val="clear" w:color="auto" w:fill="auto"/>
        <w:tabs>
          <w:tab w:val="left" w:pos="647"/>
        </w:tabs>
        <w:spacing w:before="0"/>
        <w:ind w:firstLine="0"/>
      </w:pPr>
      <w:r>
        <w:t>Представляемые документы на бумажном носителе, преобразованные в электронную форму путем сканирования или фотографирования, должны быть доступны для машиночитаемого распознавания их реквизитов.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1"/>
          <w:numId w:val="7"/>
        </w:numPr>
        <w:shd w:val="clear" w:color="auto" w:fill="auto"/>
        <w:tabs>
          <w:tab w:val="left" w:pos="647"/>
        </w:tabs>
        <w:spacing w:before="0"/>
        <w:ind w:firstLine="0"/>
      </w:pPr>
      <w:r>
        <w:t>При подаче заявления о приеме лично поступающий представляет: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9"/>
        </w:numPr>
        <w:shd w:val="clear" w:color="auto" w:fill="auto"/>
        <w:tabs>
          <w:tab w:val="left" w:pos="679"/>
        </w:tabs>
        <w:spacing w:before="0"/>
        <w:ind w:left="320" w:firstLine="0"/>
      </w:pPr>
      <w:r>
        <w:t>документ (документы), удостоверяющий личность, гражданство;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9"/>
        </w:numPr>
        <w:shd w:val="clear" w:color="auto" w:fill="auto"/>
        <w:tabs>
          <w:tab w:val="left" w:pos="662"/>
        </w:tabs>
        <w:spacing w:before="0"/>
        <w:ind w:firstLine="320"/>
        <w:jc w:val="left"/>
      </w:pPr>
      <w:r>
        <w:t>копия документа об образовании и о квалификации, удостоверяющего образование соответствующего уровня согласно п.4.17 настоящих правил;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9"/>
        </w:numPr>
        <w:shd w:val="clear" w:color="auto" w:fill="auto"/>
        <w:tabs>
          <w:tab w:val="left" w:pos="666"/>
        </w:tabs>
        <w:spacing w:before="0"/>
        <w:ind w:firstLine="320"/>
        <w:jc w:val="left"/>
      </w:pPr>
      <w:r>
        <w:t>документ, подтверждающий смену фамилии, имени, отчества (в случае расхождения сведений, указанных в паспорте и документах об образовании);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9"/>
        </w:numPr>
        <w:shd w:val="clear" w:color="auto" w:fill="auto"/>
        <w:tabs>
          <w:tab w:val="left" w:pos="662"/>
        </w:tabs>
        <w:spacing w:before="0"/>
        <w:ind w:firstLine="320"/>
        <w:jc w:val="left"/>
      </w:pPr>
      <w:r>
        <w:t>документ, подтверждающий инвалидность - при необходимости создания специальных условий при проведении вступительных испытаний;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9"/>
        </w:numPr>
        <w:shd w:val="clear" w:color="auto" w:fill="auto"/>
        <w:tabs>
          <w:tab w:val="left" w:pos="671"/>
        </w:tabs>
        <w:spacing w:before="0"/>
        <w:ind w:firstLine="320"/>
        <w:jc w:val="left"/>
      </w:pPr>
      <w:r>
        <w:t>иные документы (представляются по усмотрению поступающего), в т.ч. список индивидуальных достижений с подтверждающими документами;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9"/>
        </w:numPr>
        <w:shd w:val="clear" w:color="auto" w:fill="auto"/>
        <w:tabs>
          <w:tab w:val="left" w:pos="676"/>
        </w:tabs>
        <w:spacing w:before="0"/>
        <w:ind w:firstLine="320"/>
        <w:jc w:val="left"/>
      </w:pPr>
      <w:r>
        <w:t>4 фотографии поступающего 3*4 см (черно-белый или цветной снимок без головного убора)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9"/>
        </w:numPr>
        <w:shd w:val="clear" w:color="auto" w:fill="auto"/>
        <w:tabs>
          <w:tab w:val="left" w:pos="703"/>
        </w:tabs>
        <w:spacing w:before="0"/>
        <w:ind w:left="320" w:firstLine="0"/>
      </w:pPr>
      <w:r>
        <w:t>анкета поступающего в аспирантуру;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9"/>
        </w:numPr>
        <w:shd w:val="clear" w:color="auto" w:fill="auto"/>
        <w:tabs>
          <w:tab w:val="left" w:pos="703"/>
        </w:tabs>
        <w:spacing w:before="0"/>
        <w:ind w:left="320" w:firstLine="0"/>
      </w:pPr>
      <w:r>
        <w:t>согласие на обработку персональных данных;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9"/>
        </w:numPr>
        <w:shd w:val="clear" w:color="auto" w:fill="auto"/>
        <w:tabs>
          <w:tab w:val="left" w:pos="666"/>
        </w:tabs>
        <w:spacing w:before="0"/>
        <w:ind w:firstLine="320"/>
        <w:jc w:val="left"/>
      </w:pPr>
      <w:r>
        <w:t>заявление о согласии на зачисление (может быть представлено по 13 сентября 2021 г. включительно);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9"/>
        </w:numPr>
        <w:shd w:val="clear" w:color="auto" w:fill="auto"/>
        <w:tabs>
          <w:tab w:val="left" w:pos="782"/>
        </w:tabs>
        <w:spacing w:before="0"/>
        <w:ind w:firstLine="320"/>
        <w:jc w:val="left"/>
      </w:pPr>
      <w:r>
        <w:t>заполненная заявки от лаборатории, подразделения ИМЕТ РАН после собеседования с предполагаемым научным руководителем.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1"/>
          <w:numId w:val="7"/>
        </w:numPr>
        <w:shd w:val="clear" w:color="auto" w:fill="auto"/>
        <w:tabs>
          <w:tab w:val="left" w:pos="647"/>
        </w:tabs>
        <w:spacing w:before="0"/>
        <w:ind w:firstLine="0"/>
      </w:pPr>
      <w:r>
        <w:t>К документам об образовании и о квалификации, удостоверяющим образование соответствующего уровня (далее - документ установленного образца), относятся :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2"/>
        </w:numPr>
        <w:shd w:val="clear" w:color="auto" w:fill="auto"/>
        <w:tabs>
          <w:tab w:val="left" w:pos="838"/>
        </w:tabs>
        <w:spacing w:before="0"/>
        <w:ind w:firstLine="580"/>
      </w:pPr>
      <w:r>
        <w:t>документ об образовании и о квалификации образца, установленного федеральным</w:t>
      </w:r>
    </w:p>
    <w:p w:rsidR="00893EB1" w:rsidRDefault="00E631FA">
      <w:pPr>
        <w:pStyle w:val="20"/>
        <w:framePr w:w="9408" w:h="14332" w:hRule="exact" w:wrap="none" w:vAnchor="page" w:hAnchor="page" w:x="1679" w:y="1078"/>
        <w:shd w:val="clear" w:color="auto" w:fill="auto"/>
        <w:tabs>
          <w:tab w:val="right" w:pos="2928"/>
          <w:tab w:val="center" w:pos="3562"/>
          <w:tab w:val="right" w:pos="6168"/>
          <w:tab w:val="right" w:pos="7368"/>
          <w:tab w:val="right" w:pos="7968"/>
          <w:tab w:val="right" w:pos="9336"/>
        </w:tabs>
        <w:spacing w:before="0"/>
        <w:ind w:firstLine="0"/>
      </w:pPr>
      <w:r>
        <w:t>органом</w:t>
      </w:r>
      <w:r>
        <w:tab/>
        <w:t>исполнительной</w:t>
      </w:r>
      <w:r>
        <w:tab/>
        <w:t>власти,</w:t>
      </w:r>
      <w:r>
        <w:tab/>
        <w:t>осуществляющим</w:t>
      </w:r>
      <w:r>
        <w:tab/>
        <w:t>функции</w:t>
      </w:r>
      <w:r>
        <w:tab/>
        <w:t>по</w:t>
      </w:r>
      <w:r>
        <w:tab/>
        <w:t>выработке</w:t>
      </w:r>
    </w:p>
    <w:p w:rsidR="00893EB1" w:rsidRDefault="00E631FA">
      <w:pPr>
        <w:pStyle w:val="20"/>
        <w:framePr w:w="9408" w:h="14332" w:hRule="exact" w:wrap="none" w:vAnchor="page" w:hAnchor="page" w:x="1679" w:y="1078"/>
        <w:shd w:val="clear" w:color="auto" w:fill="auto"/>
        <w:spacing w:before="0"/>
        <w:ind w:firstLine="0"/>
      </w:pPr>
      <w:r>
        <w:t>государственной политики и нормативно-правовому регулированию в сфере образования,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2"/>
        </w:numPr>
        <w:shd w:val="clear" w:color="auto" w:fill="auto"/>
        <w:tabs>
          <w:tab w:val="left" w:pos="838"/>
        </w:tabs>
        <w:spacing w:before="0"/>
        <w:ind w:firstLine="580"/>
      </w:pPr>
      <w:r>
        <w:t>документ об образовании и о квалификации образца, установленного федеральным</w:t>
      </w:r>
    </w:p>
    <w:p w:rsidR="00893EB1" w:rsidRDefault="00E631FA">
      <w:pPr>
        <w:pStyle w:val="20"/>
        <w:framePr w:w="9408" w:h="14332" w:hRule="exact" w:wrap="none" w:vAnchor="page" w:hAnchor="page" w:x="1679" w:y="1078"/>
        <w:shd w:val="clear" w:color="auto" w:fill="auto"/>
        <w:tabs>
          <w:tab w:val="right" w:pos="2928"/>
          <w:tab w:val="center" w:pos="3562"/>
          <w:tab w:val="right" w:pos="6168"/>
          <w:tab w:val="right" w:pos="7368"/>
          <w:tab w:val="right" w:pos="7968"/>
          <w:tab w:val="right" w:pos="9336"/>
        </w:tabs>
        <w:spacing w:before="0"/>
        <w:ind w:firstLine="0"/>
      </w:pPr>
      <w:r>
        <w:t>органом</w:t>
      </w:r>
      <w:r>
        <w:tab/>
        <w:t>исполнительной</w:t>
      </w:r>
      <w:r>
        <w:tab/>
        <w:t>власти,</w:t>
      </w:r>
      <w:r>
        <w:tab/>
        <w:t>осуществляющим</w:t>
      </w:r>
      <w:r>
        <w:tab/>
        <w:t>функции</w:t>
      </w:r>
      <w:r>
        <w:tab/>
        <w:t>по</w:t>
      </w:r>
      <w:r>
        <w:tab/>
        <w:t>выработке</w:t>
      </w:r>
    </w:p>
    <w:p w:rsidR="00893EB1" w:rsidRDefault="00E631FA">
      <w:pPr>
        <w:pStyle w:val="20"/>
        <w:framePr w:w="9408" w:h="14332" w:hRule="exact" w:wrap="none" w:vAnchor="page" w:hAnchor="page" w:x="1679" w:y="1078"/>
        <w:shd w:val="clear" w:color="auto" w:fill="auto"/>
        <w:spacing w:before="0"/>
        <w:ind w:firstLine="0"/>
      </w:pPr>
      <w:r>
        <w:t>государственной политики и нормативно-правовому регулированию в сфере здравоохранения,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2"/>
        </w:numPr>
        <w:shd w:val="clear" w:color="auto" w:fill="auto"/>
        <w:tabs>
          <w:tab w:val="left" w:pos="838"/>
        </w:tabs>
        <w:spacing w:before="0"/>
        <w:ind w:firstLine="580"/>
      </w:pPr>
      <w:r>
        <w:t>документ об образовании и о квалификации образца, установленного федеральным</w:t>
      </w:r>
    </w:p>
    <w:p w:rsidR="00893EB1" w:rsidRDefault="00E631FA">
      <w:pPr>
        <w:pStyle w:val="20"/>
        <w:framePr w:w="9408" w:h="14332" w:hRule="exact" w:wrap="none" w:vAnchor="page" w:hAnchor="page" w:x="1679" w:y="1078"/>
        <w:shd w:val="clear" w:color="auto" w:fill="auto"/>
        <w:tabs>
          <w:tab w:val="right" w:pos="2928"/>
          <w:tab w:val="center" w:pos="3562"/>
          <w:tab w:val="right" w:pos="6168"/>
          <w:tab w:val="right" w:pos="7368"/>
          <w:tab w:val="right" w:pos="7968"/>
          <w:tab w:val="right" w:pos="9336"/>
        </w:tabs>
        <w:spacing w:before="0"/>
        <w:ind w:firstLine="0"/>
      </w:pPr>
      <w:r>
        <w:t>органом</w:t>
      </w:r>
      <w:r>
        <w:tab/>
        <w:t>исполнительной</w:t>
      </w:r>
      <w:r>
        <w:tab/>
        <w:t>власти,</w:t>
      </w:r>
      <w:r>
        <w:tab/>
        <w:t>осуществляющим</w:t>
      </w:r>
      <w:r>
        <w:tab/>
        <w:t>функции</w:t>
      </w:r>
      <w:r>
        <w:tab/>
        <w:t>по</w:t>
      </w:r>
      <w:r>
        <w:tab/>
        <w:t>выработке</w:t>
      </w:r>
    </w:p>
    <w:p w:rsidR="00893EB1" w:rsidRDefault="00E631FA">
      <w:pPr>
        <w:pStyle w:val="20"/>
        <w:framePr w:w="9408" w:h="14332" w:hRule="exact" w:wrap="none" w:vAnchor="page" w:hAnchor="page" w:x="1679" w:y="1078"/>
        <w:shd w:val="clear" w:color="auto" w:fill="auto"/>
        <w:spacing w:before="0"/>
        <w:ind w:firstLine="0"/>
      </w:pPr>
      <w:r>
        <w:t>государственной политики и нормативно-правовому регулированию в сфере культуры;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2"/>
        </w:numPr>
        <w:shd w:val="clear" w:color="auto" w:fill="auto"/>
        <w:tabs>
          <w:tab w:val="left" w:pos="796"/>
        </w:tabs>
        <w:spacing w:before="0"/>
        <w:ind w:firstLine="580"/>
      </w:pPr>
      <w:r>
        <w:t>документ государственного образца об уровне образования и о квалификации, полученный до 1 января 2014 г.;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2"/>
        </w:numPr>
        <w:shd w:val="clear" w:color="auto" w:fill="auto"/>
        <w:tabs>
          <w:tab w:val="left" w:pos="806"/>
        </w:tabs>
        <w:spacing w:before="0"/>
        <w:ind w:firstLine="580"/>
      </w:pPr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2"/>
        </w:numPr>
        <w:shd w:val="clear" w:color="auto" w:fill="auto"/>
        <w:tabs>
          <w:tab w:val="left" w:pos="868"/>
        </w:tabs>
        <w:spacing w:before="0"/>
        <w:ind w:firstLine="580"/>
      </w:pPr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 Петербургский государственный университет),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2"/>
        </w:numPr>
        <w:shd w:val="clear" w:color="auto" w:fill="auto"/>
        <w:tabs>
          <w:tab w:val="left" w:pos="838"/>
        </w:tabs>
        <w:spacing w:before="0"/>
        <w:ind w:firstLine="580"/>
      </w:pPr>
      <w:r>
        <w:t>документ об образовании и о квалификации образца, установленного по решению</w:t>
      </w:r>
    </w:p>
    <w:p w:rsidR="00893EB1" w:rsidRDefault="00E631FA">
      <w:pPr>
        <w:pStyle w:val="a5"/>
        <w:framePr w:wrap="none" w:vAnchor="page" w:hAnchor="page" w:x="10938" w:y="15637"/>
        <w:shd w:val="clear" w:color="auto" w:fill="auto"/>
        <w:spacing w:line="190" w:lineRule="exact"/>
      </w:pPr>
      <w:r>
        <w:t>8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EB1" w:rsidRDefault="00E631FA">
      <w:pPr>
        <w:pStyle w:val="20"/>
        <w:framePr w:w="9413" w:h="14332" w:hRule="exact" w:wrap="none" w:vAnchor="page" w:hAnchor="page" w:x="1676" w:y="1078"/>
        <w:shd w:val="clear" w:color="auto" w:fill="auto"/>
        <w:tabs>
          <w:tab w:val="left" w:pos="258"/>
        </w:tabs>
        <w:spacing w:before="0"/>
        <w:ind w:firstLine="0"/>
      </w:pPr>
      <w:r>
        <w:lastRenderedPageBreak/>
        <w:t>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893EB1" w:rsidRDefault="00E631FA">
      <w:pPr>
        <w:pStyle w:val="20"/>
        <w:framePr w:w="9413" w:h="14332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firstLine="600"/>
      </w:pPr>
      <w:r>
        <w:t xml:space="preserve"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"Сколково", или предусмотренными частью 3 статьи 21 Федерального закона от 29 июля 2017 г. </w:t>
      </w:r>
      <w:r>
        <w:rPr>
          <w:lang w:val="en-US" w:eastAsia="en-US" w:bidi="en-US"/>
        </w:rPr>
        <w:t>N</w:t>
      </w:r>
      <w:r w:rsidRPr="00E631FA">
        <w:rPr>
          <w:lang w:eastAsia="en-US" w:bidi="en-US"/>
        </w:rPr>
        <w:t xml:space="preserve"> </w:t>
      </w:r>
      <w:r>
        <w:t>216-ФЗ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893EB1" w:rsidRDefault="00E631FA">
      <w:pPr>
        <w:pStyle w:val="20"/>
        <w:framePr w:w="9413" w:h="14332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firstLine="600"/>
      </w:pPr>
      <w: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:rsidR="00893EB1" w:rsidRDefault="00E631FA">
      <w:pPr>
        <w:pStyle w:val="20"/>
        <w:framePr w:w="9413" w:h="14332" w:hRule="exact" w:wrap="none" w:vAnchor="page" w:hAnchor="page" w:x="1676" w:y="1078"/>
        <w:shd w:val="clear" w:color="auto" w:fill="auto"/>
        <w:spacing w:before="0"/>
        <w:ind w:firstLine="600"/>
      </w:pPr>
      <w:r>
        <w:t>Документ иностранного государства об образовании представляется со свидетельством о признании иностранного образования (в виде копии, скан-копии), за исключением следующих случаев, в которых представление указанного свидетельства не требуется:</w:t>
      </w:r>
    </w:p>
    <w:p w:rsidR="00893EB1" w:rsidRDefault="00E631FA">
      <w:pPr>
        <w:pStyle w:val="20"/>
        <w:framePr w:w="9413" w:h="14332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600"/>
      </w:pPr>
      <w:r>
        <w:t xml:space="preserve">при представлении документа иностранного государства об образовании, которое соответствует части 3 статьи 107 Федерального закона </w:t>
      </w:r>
      <w:r>
        <w:rPr>
          <w:lang w:val="en-US" w:eastAsia="en-US" w:bidi="en-US"/>
        </w:rPr>
        <w:t>N</w:t>
      </w:r>
      <w:r w:rsidRPr="00E631FA">
        <w:rPr>
          <w:lang w:eastAsia="en-US" w:bidi="en-US"/>
        </w:rPr>
        <w:t xml:space="preserve"> </w:t>
      </w:r>
      <w:r>
        <w:t>273-ФЗ;</w:t>
      </w:r>
    </w:p>
    <w:p w:rsidR="00893EB1" w:rsidRDefault="00E631FA">
      <w:pPr>
        <w:pStyle w:val="20"/>
        <w:framePr w:w="9413" w:h="14332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774"/>
        </w:tabs>
        <w:spacing w:before="0"/>
        <w:ind w:firstLine="600"/>
      </w:pPr>
      <w:proofErr w:type="gramStart"/>
      <w:r>
        <w:t xml:space="preserve">при представлении документа об образовании, соответствующего требованиям статьи 6 Федерального закона от 5 мая 2014 г. </w:t>
      </w:r>
      <w:r>
        <w:rPr>
          <w:lang w:val="en-US" w:eastAsia="en-US" w:bidi="en-US"/>
        </w:rPr>
        <w:t>N</w:t>
      </w:r>
      <w:r w:rsidRPr="00E631FA">
        <w:rPr>
          <w:lang w:eastAsia="en-US" w:bidi="en-US"/>
        </w:rPr>
        <w:t xml:space="preserve"> </w:t>
      </w:r>
      <w:r>
        <w:t>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>
        <w:t xml:space="preserve"> Российской Федерации»» (далее - Федеральный закон </w:t>
      </w:r>
      <w:r>
        <w:rPr>
          <w:lang w:val="en-US" w:eastAsia="en-US" w:bidi="en-US"/>
        </w:rPr>
        <w:t>N</w:t>
      </w:r>
      <w:r w:rsidRPr="00E631FA">
        <w:rPr>
          <w:lang w:eastAsia="en-US" w:bidi="en-US"/>
        </w:rPr>
        <w:t xml:space="preserve"> </w:t>
      </w:r>
      <w:r>
        <w:t xml:space="preserve">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</w:t>
      </w:r>
      <w:r>
        <w:rPr>
          <w:lang w:val="en-US" w:eastAsia="en-US" w:bidi="en-US"/>
        </w:rPr>
        <w:t>N</w:t>
      </w:r>
      <w:r w:rsidRPr="00E631FA">
        <w:rPr>
          <w:lang w:eastAsia="en-US" w:bidi="en-US"/>
        </w:rPr>
        <w:t xml:space="preserve"> </w:t>
      </w:r>
      <w:r>
        <w:t>84-ФЗ.</w:t>
      </w:r>
    </w:p>
    <w:p w:rsidR="00893EB1" w:rsidRDefault="00E631FA">
      <w:pPr>
        <w:pStyle w:val="20"/>
        <w:framePr w:w="9413" w:h="14332" w:hRule="exact" w:wrap="none" w:vAnchor="page" w:hAnchor="page" w:x="1676" w:y="1078"/>
        <w:numPr>
          <w:ilvl w:val="1"/>
          <w:numId w:val="7"/>
        </w:numPr>
        <w:shd w:val="clear" w:color="auto" w:fill="auto"/>
        <w:tabs>
          <w:tab w:val="left" w:pos="596"/>
        </w:tabs>
        <w:spacing w:before="0"/>
        <w:ind w:firstLine="0"/>
      </w:pPr>
      <w:r>
        <w:t>В случае если документы, удостоверяющие личность, гражданство выполнены на иностранном языке, поступающий представляет в приёмную комиссию их нотариально заверенные переводы на русский язык (в случае дистанционной подачи документов или через операторов почтовой связи общего пользования - копии нотариально заверенных переводов).</w:t>
      </w:r>
    </w:p>
    <w:p w:rsidR="00893EB1" w:rsidRDefault="00E631FA">
      <w:pPr>
        <w:pStyle w:val="20"/>
        <w:framePr w:w="9413" w:h="14332" w:hRule="exact" w:wrap="none" w:vAnchor="page" w:hAnchor="page" w:x="1676" w:y="1078"/>
        <w:numPr>
          <w:ilvl w:val="1"/>
          <w:numId w:val="7"/>
        </w:numPr>
        <w:shd w:val="clear" w:color="auto" w:fill="auto"/>
        <w:tabs>
          <w:tab w:val="left" w:pos="591"/>
        </w:tabs>
        <w:spacing w:before="0"/>
        <w:ind w:firstLine="0"/>
      </w:pPr>
      <w:r>
        <w:t>При необходимости приёмная комиссия может также запросить у поступающего нотариально заверенные переводы на русский язык документов, подтверждающих индивидуальные достижения, выполненных на иностранном языке.</w:t>
      </w:r>
    </w:p>
    <w:p w:rsidR="00893EB1" w:rsidRDefault="00D75123">
      <w:pPr>
        <w:pStyle w:val="20"/>
        <w:framePr w:w="9413" w:h="14332" w:hRule="exact" w:wrap="none" w:vAnchor="page" w:hAnchor="page" w:x="1676" w:y="1078"/>
        <w:numPr>
          <w:ilvl w:val="1"/>
          <w:numId w:val="7"/>
        </w:numPr>
        <w:shd w:val="clear" w:color="auto" w:fill="auto"/>
        <w:tabs>
          <w:tab w:val="left" w:pos="591"/>
        </w:tabs>
        <w:spacing w:before="0"/>
        <w:ind w:firstLine="0"/>
      </w:pPr>
      <w:r>
        <w:t>ИПНГ</w:t>
      </w:r>
      <w:r w:rsidR="00E631FA">
        <w:t xml:space="preserve"> РАН возвращает документы </w:t>
      </w:r>
      <w:proofErr w:type="gramStart"/>
      <w:r w:rsidR="00E631FA">
        <w:t>поступающему</w:t>
      </w:r>
      <w:proofErr w:type="gramEnd"/>
      <w:r w:rsidR="00E631FA">
        <w:t>, если поступающий представил документы, необходимые для поступления, с нарушением Порядка приема на обучение по образовательным программам высшего образования - программам подготовки научно</w:t>
      </w:r>
      <w:r w:rsidR="00E631FA">
        <w:softHyphen/>
        <w:t>педагогических кадров в аспирантуре, утвержденного Приказом Минобрнауки России от 12.01.2017 № 13 и настоящих правил приема.</w:t>
      </w:r>
    </w:p>
    <w:p w:rsidR="00893EB1" w:rsidRDefault="00D75123">
      <w:pPr>
        <w:pStyle w:val="20"/>
        <w:framePr w:w="9413" w:h="14332" w:hRule="exact" w:wrap="none" w:vAnchor="page" w:hAnchor="page" w:x="1676" w:y="1078"/>
        <w:numPr>
          <w:ilvl w:val="1"/>
          <w:numId w:val="7"/>
        </w:numPr>
        <w:shd w:val="clear" w:color="auto" w:fill="auto"/>
        <w:tabs>
          <w:tab w:val="left" w:pos="596"/>
        </w:tabs>
        <w:spacing w:before="0"/>
        <w:ind w:firstLine="0"/>
      </w:pPr>
      <w:r>
        <w:t>ИПНГ</w:t>
      </w:r>
      <w:r w:rsidR="00E631FA">
        <w:t xml:space="preserve"> РАН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ИМЕТ РАН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893EB1" w:rsidRDefault="00E631FA">
      <w:pPr>
        <w:pStyle w:val="20"/>
        <w:framePr w:w="9413" w:h="14332" w:hRule="exact" w:wrap="none" w:vAnchor="page" w:hAnchor="page" w:x="1676" w:y="1078"/>
        <w:numPr>
          <w:ilvl w:val="1"/>
          <w:numId w:val="7"/>
        </w:numPr>
        <w:shd w:val="clear" w:color="auto" w:fill="auto"/>
        <w:tabs>
          <w:tab w:val="left" w:pos="591"/>
        </w:tabs>
        <w:spacing w:before="0"/>
        <w:ind w:firstLine="0"/>
      </w:pPr>
      <w:r>
        <w:t>Поступающий имеет право на любом этапе поступления на обучение отозвать документы, поданные для поступления на обучение, подав заявление об отзыве</w:t>
      </w:r>
    </w:p>
    <w:p w:rsidR="00893EB1" w:rsidRDefault="00E631FA">
      <w:pPr>
        <w:pStyle w:val="a5"/>
        <w:framePr w:wrap="none" w:vAnchor="page" w:hAnchor="page" w:x="10931" w:y="15637"/>
        <w:shd w:val="clear" w:color="auto" w:fill="auto"/>
        <w:spacing w:line="190" w:lineRule="exact"/>
      </w:pPr>
      <w:r>
        <w:t>9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EB1" w:rsidRDefault="00E631FA">
      <w:pPr>
        <w:pStyle w:val="20"/>
        <w:framePr w:w="9413" w:h="14337" w:hRule="exact" w:wrap="none" w:vAnchor="page" w:hAnchor="page" w:x="1676" w:y="1078"/>
        <w:shd w:val="clear" w:color="auto" w:fill="auto"/>
        <w:tabs>
          <w:tab w:val="left" w:pos="591"/>
        </w:tabs>
        <w:spacing w:before="0"/>
        <w:ind w:firstLine="0"/>
      </w:pPr>
      <w:r>
        <w:lastRenderedPageBreak/>
        <w:t>документов. Лица, отозвавшие докум</w:t>
      </w:r>
      <w:r w:rsidR="00D75123">
        <w:t>енты, выбывают из конкурса. ИПНГ</w:t>
      </w:r>
      <w:r>
        <w:t xml:space="preserve"> РАН возвращает документы указанным лицам.</w:t>
      </w:r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7"/>
        </w:numPr>
        <w:shd w:val="clear" w:color="auto" w:fill="auto"/>
        <w:tabs>
          <w:tab w:val="left" w:pos="632"/>
        </w:tabs>
        <w:spacing w:before="0"/>
        <w:ind w:firstLine="0"/>
      </w:pPr>
      <w:r>
        <w:t>После оформления документов поступающий в установленные сроки приема документов может вносить изменения в заявление о приеме.</w:t>
      </w:r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7"/>
        </w:numPr>
        <w:shd w:val="clear" w:color="auto" w:fill="auto"/>
        <w:tabs>
          <w:tab w:val="left" w:pos="632"/>
        </w:tabs>
        <w:spacing w:before="0" w:after="318"/>
        <w:ind w:firstLine="0"/>
      </w:pPr>
      <w:r>
        <w:t>Если после зачисления остаю</w:t>
      </w:r>
      <w:r w:rsidR="00D75123">
        <w:t>тся вакантные места, приказом ИПНГ</w:t>
      </w:r>
      <w:r>
        <w:t xml:space="preserve"> РАН могут быть объявлены следующие этапы приёма заявлений и пров</w:t>
      </w:r>
      <w:r w:rsidR="00D75123">
        <w:t>едения вступительных испытаний</w:t>
      </w:r>
      <w:r>
        <w:t>.</w:t>
      </w:r>
    </w:p>
    <w:p w:rsidR="00893EB1" w:rsidRDefault="00E631FA">
      <w:pPr>
        <w:pStyle w:val="10"/>
        <w:framePr w:w="9413" w:h="14337" w:hRule="exact" w:wrap="none" w:vAnchor="page" w:hAnchor="page" w:x="1676" w:y="1078"/>
        <w:numPr>
          <w:ilvl w:val="0"/>
          <w:numId w:val="1"/>
        </w:numPr>
        <w:shd w:val="clear" w:color="auto" w:fill="auto"/>
        <w:tabs>
          <w:tab w:val="left" w:pos="3132"/>
        </w:tabs>
        <w:spacing w:after="291" w:line="220" w:lineRule="exact"/>
        <w:ind w:left="2580" w:firstLine="0"/>
      </w:pPr>
      <w:bookmarkStart w:id="3" w:name="bookmark2"/>
      <w:r>
        <w:t>ВСТУПИТЕЛЬНЫЕ ИСПЫТАНИЯ</w:t>
      </w:r>
      <w:bookmarkEnd w:id="3"/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516"/>
        </w:tabs>
        <w:spacing w:before="0"/>
        <w:ind w:firstLine="0"/>
      </w:pPr>
      <w:r>
        <w:t xml:space="preserve">Для приема на </w:t>
      </w:r>
      <w:proofErr w:type="gramStart"/>
      <w:r>
        <w:t>обучение по направлению</w:t>
      </w:r>
      <w:proofErr w:type="gramEnd"/>
      <w:r>
        <w:t xml:space="preserve"> подготовки </w:t>
      </w:r>
      <w:r w:rsidR="00D75123">
        <w:t>05.06.01 Науки о земле</w:t>
      </w:r>
      <w:r>
        <w:t xml:space="preserve"> устанавливается следующий перечень вступительных испытаний:</w:t>
      </w:r>
    </w:p>
    <w:p w:rsidR="00893EB1" w:rsidRDefault="00E631FA">
      <w:pPr>
        <w:pStyle w:val="20"/>
        <w:framePr w:w="9413" w:h="14337" w:hRule="exact" w:wrap="none" w:vAnchor="page" w:hAnchor="page" w:x="1676" w:y="1078"/>
        <w:shd w:val="clear" w:color="auto" w:fill="auto"/>
        <w:spacing w:before="0"/>
        <w:ind w:firstLine="340"/>
      </w:pPr>
      <w:r>
        <w:t>-дисциплина</w:t>
      </w:r>
      <w:r w:rsidR="00D75123">
        <w:t xml:space="preserve"> по специальности</w:t>
      </w:r>
      <w:r>
        <w:t>;</w:t>
      </w:r>
    </w:p>
    <w:p w:rsidR="00893EB1" w:rsidRDefault="00E631FA">
      <w:pPr>
        <w:pStyle w:val="20"/>
        <w:framePr w:w="9413" w:h="14337" w:hRule="exact" w:wrap="none" w:vAnchor="page" w:hAnchor="page" w:x="1676" w:y="1078"/>
        <w:shd w:val="clear" w:color="auto" w:fill="auto"/>
        <w:spacing w:before="0"/>
        <w:ind w:firstLine="340"/>
      </w:pPr>
      <w:r>
        <w:t>- дисциплина «Иностранный язык».</w:t>
      </w:r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778"/>
        </w:tabs>
        <w:spacing w:before="0"/>
        <w:ind w:firstLine="0"/>
      </w:pPr>
      <w:r>
        <w:t xml:space="preserve">При ранжировании списков поступающих приоритетным является вступительное испытание по </w:t>
      </w:r>
      <w:r w:rsidR="007F4010">
        <w:t>специальности.</w:t>
      </w:r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507"/>
        </w:tabs>
        <w:spacing w:before="0"/>
        <w:ind w:firstLine="0"/>
      </w:pPr>
      <w:r>
        <w:t xml:space="preserve">Программы вступительных испытаний, формы их проведения, шкала оценивания приведены в </w:t>
      </w:r>
      <w:r>
        <w:rPr>
          <w:rStyle w:val="2115pt"/>
        </w:rPr>
        <w:t>Приложениях 4,5.</w:t>
      </w:r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502"/>
        </w:tabs>
        <w:spacing w:before="0"/>
        <w:ind w:firstLine="0"/>
      </w:pPr>
      <w:r>
        <w:t>Результаты вступите</w:t>
      </w:r>
      <w:r w:rsidR="007F4010">
        <w:t>льных испытаний оцениваются по 3</w:t>
      </w:r>
      <w:r>
        <w:t>-бальной шкале.</w:t>
      </w:r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502"/>
        </w:tabs>
        <w:spacing w:before="0"/>
        <w:ind w:firstLine="0"/>
      </w:pPr>
      <w:r>
        <w:t>Минимальное количество баллов по дисци</w:t>
      </w:r>
      <w:r w:rsidR="007F4010">
        <w:t>плине «Иностранный язык» равно 1</w:t>
      </w:r>
      <w:r>
        <w:t xml:space="preserve"> баллам.</w:t>
      </w:r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507"/>
        </w:tabs>
        <w:spacing w:before="0"/>
        <w:ind w:firstLine="0"/>
      </w:pPr>
      <w:r>
        <w:t xml:space="preserve">Минимальное количество баллов по </w:t>
      </w:r>
      <w:r w:rsidR="007F4010">
        <w:t>специальности равно 2</w:t>
      </w:r>
      <w:r>
        <w:t xml:space="preserve"> баллам.</w:t>
      </w:r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507"/>
        </w:tabs>
        <w:spacing w:before="0"/>
        <w:ind w:firstLine="0"/>
      </w:pPr>
      <w:r>
        <w:t>Минимальное количество баллов, установленное для каждого испытания, остается неизменным в ходе приема в аспирантуру.</w:t>
      </w:r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502"/>
        </w:tabs>
        <w:spacing w:before="0"/>
        <w:ind w:firstLine="0"/>
      </w:pPr>
      <w:r>
        <w:t>Сдача всех вступительных испытаний осуществляется на русском языке.</w:t>
      </w:r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507"/>
        </w:tabs>
        <w:spacing w:before="0"/>
        <w:ind w:firstLine="0"/>
      </w:pPr>
      <w:r>
        <w:t>Поступающий однократно сдает каждое вступительное испытание. Сданные вступительные экзамены в аспирантуру действительны в течение календарного года.</w:t>
      </w:r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778"/>
        </w:tabs>
        <w:spacing w:before="0"/>
        <w:ind w:firstLine="0"/>
      </w:pPr>
      <w:r>
        <w:t>Результаты проведения каждого вступительного испытания на каждого поступающего оформляются отдельным протоколом. Протоколы приема вступительных испытаний после утверждения хранятся в личном деле поступающего.</w:t>
      </w:r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627"/>
        </w:tabs>
        <w:spacing w:before="0"/>
        <w:ind w:firstLine="0"/>
      </w:pPr>
      <w:r>
        <w:t>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резервный день при наличии соответствующей возможности в соответствии с расписанием вступительных испытаний.</w:t>
      </w:r>
    </w:p>
    <w:p w:rsidR="00893EB1" w:rsidRDefault="00E631FA">
      <w:pPr>
        <w:pStyle w:val="20"/>
        <w:framePr w:w="9413" w:h="14337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622"/>
        </w:tabs>
        <w:spacing w:before="0"/>
        <w:ind w:firstLine="0"/>
      </w:pPr>
      <w:r>
        <w:t xml:space="preserve">Вступительные испытания в аспирантуру проводятся в </w:t>
      </w:r>
      <w:proofErr w:type="gramStart"/>
      <w:r>
        <w:t>очном</w:t>
      </w:r>
      <w:proofErr w:type="gramEnd"/>
      <w:r>
        <w:t xml:space="preserve"> форме, если это не</w:t>
      </w:r>
    </w:p>
    <w:p w:rsidR="007F4010" w:rsidRDefault="007F4010" w:rsidP="007F4010">
      <w:pPr>
        <w:pStyle w:val="20"/>
        <w:framePr w:w="9413" w:h="14337" w:hRule="exact" w:wrap="none" w:vAnchor="page" w:hAnchor="page" w:x="1676" w:y="1078"/>
        <w:shd w:val="clear" w:color="auto" w:fill="auto"/>
        <w:tabs>
          <w:tab w:val="left" w:pos="622"/>
        </w:tabs>
        <w:spacing w:before="0"/>
        <w:ind w:firstLine="0"/>
      </w:pPr>
      <w:proofErr w:type="gramStart"/>
      <w:r>
        <w:t xml:space="preserve">противоречит актам мэра г. Москвы Российской Федерации, издаваемым в соответствии с Указом Президента Российской Федерации от 11 мая 2020 г. </w:t>
      </w:r>
      <w:r>
        <w:rPr>
          <w:lang w:val="en-US" w:eastAsia="en-US" w:bidi="en-US"/>
        </w:rPr>
        <w:t>N</w:t>
      </w:r>
      <w:r w:rsidRPr="00E631FA">
        <w:rPr>
          <w:lang w:eastAsia="en-US" w:bidi="en-US"/>
        </w:rPr>
        <w:t xml:space="preserve"> </w:t>
      </w:r>
      <w:r>
        <w:t xml:space="preserve">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631F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631FA">
        <w:rPr>
          <w:lang w:eastAsia="en-US" w:bidi="en-US"/>
        </w:rPr>
        <w:t xml:space="preserve">-19)», </w:t>
      </w:r>
      <w:r>
        <w:t xml:space="preserve">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631F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631FA">
        <w:rPr>
          <w:lang w:eastAsia="en-US" w:bidi="en-US"/>
        </w:rPr>
        <w:t>- 19).</w:t>
      </w:r>
      <w:proofErr w:type="gramEnd"/>
      <w:r w:rsidRPr="00E631FA">
        <w:rPr>
          <w:lang w:eastAsia="en-US" w:bidi="en-US"/>
        </w:rPr>
        <w:t xml:space="preserve"> </w:t>
      </w:r>
      <w:r>
        <w:t xml:space="preserve">При издании мэром г. Москвы Российской Федерации соответствующих актов, препятствующих проведению вступительных испытаний в аспирантуру в очной форме, вступительные испытания проводятся в дистанционном формате на платформе </w:t>
      </w:r>
      <w:r>
        <w:rPr>
          <w:lang w:val="en-US" w:eastAsia="en-US" w:bidi="en-US"/>
        </w:rPr>
        <w:t>Zoom</w:t>
      </w:r>
      <w:r w:rsidRPr="00E631FA">
        <w:rPr>
          <w:lang w:eastAsia="en-US" w:bidi="en-US"/>
        </w:rPr>
        <w:t xml:space="preserve">, </w:t>
      </w:r>
      <w:r>
        <w:rPr>
          <w:lang w:val="en-US" w:eastAsia="en-US" w:bidi="en-US"/>
        </w:rPr>
        <w:t>Skype</w:t>
      </w:r>
      <w:r w:rsidRPr="00E631FA">
        <w:rPr>
          <w:lang w:eastAsia="en-US" w:bidi="en-US"/>
        </w:rPr>
        <w:t xml:space="preserve"> </w:t>
      </w:r>
      <w:r>
        <w:t>либо иной платформе, обладающей необходимыми функциями.</w:t>
      </w:r>
    </w:p>
    <w:p w:rsidR="007F4010" w:rsidRDefault="007F4010" w:rsidP="007F4010">
      <w:pPr>
        <w:pStyle w:val="20"/>
        <w:framePr w:w="9413" w:h="14337" w:hRule="exact" w:wrap="none" w:vAnchor="page" w:hAnchor="page" w:x="1676" w:y="1078"/>
        <w:shd w:val="clear" w:color="auto" w:fill="auto"/>
        <w:tabs>
          <w:tab w:val="left" w:pos="622"/>
        </w:tabs>
        <w:spacing w:before="0"/>
        <w:ind w:firstLine="0"/>
      </w:pPr>
    </w:p>
    <w:p w:rsidR="00893EB1" w:rsidRDefault="00E631FA">
      <w:pPr>
        <w:pStyle w:val="a5"/>
        <w:framePr w:wrap="none" w:vAnchor="page" w:hAnchor="page" w:x="10840" w:y="15637"/>
        <w:shd w:val="clear" w:color="auto" w:fill="auto"/>
        <w:spacing w:line="190" w:lineRule="exact"/>
      </w:pPr>
      <w:r>
        <w:t>10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EB1" w:rsidRDefault="00E631FA" w:rsidP="007F4010">
      <w:pPr>
        <w:pStyle w:val="20"/>
        <w:framePr w:w="9413" w:h="14101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582"/>
        </w:tabs>
        <w:spacing w:before="0"/>
        <w:ind w:firstLine="0"/>
      </w:pPr>
      <w:r>
        <w:lastRenderedPageBreak/>
        <w:t>При поведении вступительных испытаний в очной форме:</w:t>
      </w:r>
    </w:p>
    <w:p w:rsidR="00893EB1" w:rsidRDefault="00E631FA" w:rsidP="007F4010">
      <w:pPr>
        <w:pStyle w:val="20"/>
        <w:framePr w:w="9413" w:h="1410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569"/>
        </w:tabs>
        <w:spacing w:before="0"/>
        <w:ind w:firstLine="0"/>
      </w:pPr>
      <w:r>
        <w:t>поступающим и лицам, привлекаемым к проведению вступительных испытаний, запрещается иметь при себе и использовать средства связи. Участники вступительных испытаний могут иметь при себе и использовать справочные материалы, словари и электронно-вычислительную технику;</w:t>
      </w:r>
    </w:p>
    <w:p w:rsidR="00893EB1" w:rsidRDefault="00E631FA" w:rsidP="007F4010">
      <w:pPr>
        <w:pStyle w:val="20"/>
        <w:framePr w:w="9413" w:h="1410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569"/>
        </w:tabs>
        <w:spacing w:before="0"/>
        <w:ind w:firstLine="0"/>
      </w:pPr>
      <w:r>
        <w:t>при нарушении поступающим во время проведения вступительных испытаний настоящих Правил приема председатель экзаменационной комиссии по дисциплине вправе удалить его с места проведения вступительного испытания с составлением акта об удалении.</w:t>
      </w:r>
    </w:p>
    <w:p w:rsidR="00893EB1" w:rsidRDefault="00E631FA" w:rsidP="007F4010">
      <w:pPr>
        <w:pStyle w:val="20"/>
        <w:framePr w:w="9413" w:h="14101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582"/>
        </w:tabs>
        <w:spacing w:before="0"/>
        <w:ind w:firstLine="0"/>
      </w:pPr>
      <w:r>
        <w:t>При проведении вступительных испытаний в дистанционной форме:</w:t>
      </w:r>
    </w:p>
    <w:p w:rsidR="00893EB1" w:rsidRDefault="00E631FA" w:rsidP="007F4010">
      <w:pPr>
        <w:pStyle w:val="20"/>
        <w:framePr w:w="9413" w:h="1410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569"/>
        </w:tabs>
        <w:spacing w:before="0"/>
        <w:ind w:firstLine="320"/>
      </w:pPr>
      <w:r>
        <w:t>перед началом каждого вступительного испытания проводится идентификация личности поступающего - демонстрация на камеру лица поступающего и паспорта - разворот с фамилией, именем, отчеством (при наличии) и фотографией;</w:t>
      </w:r>
    </w:p>
    <w:p w:rsidR="00893EB1" w:rsidRDefault="00E631FA" w:rsidP="007F4010">
      <w:pPr>
        <w:pStyle w:val="20"/>
        <w:framePr w:w="9413" w:h="1410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569"/>
        </w:tabs>
        <w:spacing w:before="0"/>
        <w:ind w:firstLine="320"/>
      </w:pPr>
      <w:r>
        <w:t>техническая информация по проведению вступительного испытания (ссылка на подключение) высылается поступающему на электронную почту не позднее, чем за 12 часов до начала вступительного испытания.</w:t>
      </w:r>
    </w:p>
    <w:p w:rsidR="00893EB1" w:rsidRDefault="00E631FA" w:rsidP="007F4010">
      <w:pPr>
        <w:pStyle w:val="20"/>
        <w:framePr w:w="9413" w:h="14101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586"/>
        </w:tabs>
        <w:spacing w:before="0"/>
        <w:ind w:firstLine="0"/>
      </w:pPr>
      <w:r>
        <w:t>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893EB1" w:rsidRDefault="00E631FA" w:rsidP="007F4010">
      <w:pPr>
        <w:pStyle w:val="20"/>
        <w:framePr w:w="9413" w:h="14101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firstLine="0"/>
      </w:pPr>
      <w:proofErr w:type="gramStart"/>
      <w:r>
        <w:t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</w:t>
      </w:r>
      <w:proofErr w:type="gramEnd"/>
    </w:p>
    <w:p w:rsidR="007F4010" w:rsidRDefault="007F4010" w:rsidP="007F4010">
      <w:pPr>
        <w:pStyle w:val="20"/>
        <w:framePr w:w="9413" w:h="14101" w:hRule="exact" w:wrap="none" w:vAnchor="page" w:hAnchor="page" w:x="1676" w:y="1078"/>
        <w:shd w:val="clear" w:color="auto" w:fill="auto"/>
        <w:tabs>
          <w:tab w:val="left" w:pos="2029"/>
        </w:tabs>
        <w:spacing w:before="0" w:after="300"/>
        <w:ind w:left="1840" w:right="1760" w:firstLine="0"/>
        <w:jc w:val="left"/>
      </w:pPr>
    </w:p>
    <w:p w:rsidR="007F4010" w:rsidRDefault="007F4010" w:rsidP="007F4010">
      <w:pPr>
        <w:pStyle w:val="20"/>
        <w:framePr w:w="9413" w:h="14101" w:hRule="exact" w:wrap="none" w:vAnchor="page" w:hAnchor="page" w:x="1676" w:y="1078"/>
        <w:numPr>
          <w:ilvl w:val="0"/>
          <w:numId w:val="1"/>
        </w:numPr>
        <w:shd w:val="clear" w:color="auto" w:fill="auto"/>
        <w:tabs>
          <w:tab w:val="left" w:pos="2029"/>
        </w:tabs>
        <w:spacing w:before="0" w:after="300"/>
        <w:ind w:left="1840" w:right="1760"/>
        <w:jc w:val="left"/>
      </w:pPr>
      <w:r>
        <w:t>ОСОБЕННОСТИ ПРОВЕДЕНИЯ ВСТУПИТЕЛЬНЫХ ИСПЫТАНИЙ ДЛЯ ПОСТУПАЮЩИХ ИНВАЛИДОВ</w:t>
      </w:r>
    </w:p>
    <w:p w:rsidR="007F4010" w:rsidRDefault="007F4010" w:rsidP="007F4010">
      <w:pPr>
        <w:pStyle w:val="20"/>
        <w:framePr w:w="9413" w:h="14101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>Поступающие инвалиды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7F4010" w:rsidRDefault="007F4010" w:rsidP="007F4010">
      <w:pPr>
        <w:pStyle w:val="20"/>
        <w:framePr w:w="9413" w:h="14101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322" w:lineRule="exact"/>
        <w:ind w:firstLine="0"/>
      </w:pPr>
      <w:r>
        <w:t>При проведении вступитель</w:t>
      </w:r>
      <w:r>
        <w:t>ных испытаний в очной форме ИПНГ</w:t>
      </w:r>
      <w:r>
        <w:t xml:space="preserve"> РАН обеспечивает соблюдение следующих требований:</w:t>
      </w:r>
    </w:p>
    <w:p w:rsidR="007F4010" w:rsidRDefault="007F4010" w:rsidP="007F4010">
      <w:pPr>
        <w:pStyle w:val="a5"/>
        <w:framePr w:w="9413" w:h="14101" w:hRule="exact" w:wrap="none" w:vAnchor="page" w:hAnchor="page" w:x="1676" w:y="1078"/>
        <w:shd w:val="clear" w:color="auto" w:fill="auto"/>
        <w:spacing w:line="190" w:lineRule="exact"/>
      </w:pPr>
    </w:p>
    <w:p w:rsidR="007F4010" w:rsidRDefault="007F4010" w:rsidP="007F4010">
      <w:pPr>
        <w:framePr w:w="9413" w:h="14101" w:hRule="exact" w:wrap="none" w:vAnchor="page" w:hAnchor="page" w:x="1676" w:y="1078"/>
        <w:rPr>
          <w:sz w:val="2"/>
          <w:szCs w:val="2"/>
        </w:rPr>
        <w:sectPr w:rsidR="007F40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4010" w:rsidRDefault="007F4010" w:rsidP="007F4010">
      <w:pPr>
        <w:pStyle w:val="20"/>
        <w:framePr w:w="9413" w:h="10847" w:hRule="exact" w:wrap="none" w:vAnchor="page" w:hAnchor="page" w:x="1676" w:y="1078"/>
        <w:shd w:val="clear" w:color="auto" w:fill="auto"/>
        <w:tabs>
          <w:tab w:val="left" w:pos="596"/>
        </w:tabs>
        <w:spacing w:before="0"/>
        <w:ind w:firstLine="0"/>
      </w:pPr>
    </w:p>
    <w:p w:rsidR="00893EB1" w:rsidRDefault="00E631FA">
      <w:pPr>
        <w:pStyle w:val="a5"/>
        <w:framePr w:wrap="none" w:vAnchor="page" w:hAnchor="page" w:x="10840" w:y="15637"/>
        <w:shd w:val="clear" w:color="auto" w:fill="auto"/>
        <w:spacing w:line="190" w:lineRule="exact"/>
      </w:pPr>
      <w:r>
        <w:t>11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  <w:ind w:firstLine="0"/>
      </w:pPr>
      <w:r>
        <w:lastRenderedPageBreak/>
        <w:t xml:space="preserve">вступительные испытания проводятся в отдельной аудитории, количество поступающих в одной аудитории при сдаче вступительного испытания </w:t>
      </w:r>
      <w:r w:rsidR="007F4010">
        <w:t>в письменной форме - не более 5</w:t>
      </w:r>
      <w:r>
        <w:t xml:space="preserve"> человек; при сдаче вступительного испыт</w:t>
      </w:r>
      <w:r w:rsidR="007F4010">
        <w:t>ания в устной форме - не более 3</w:t>
      </w:r>
      <w:r>
        <w:t xml:space="preserve"> человек;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  <w:ind w:firstLine="0"/>
      </w:pPr>
      <w:r>
        <w:t>допускается присутствие в аудитории во время сдачи вступительного испытания большего количества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  <w:ind w:firstLine="0"/>
      </w:pPr>
      <w:r>
        <w:t>допускается присутствие в аудитории во время сдачи вступительного испытания в очной форме асс</w:t>
      </w:r>
      <w:r w:rsidR="007F4010">
        <w:t>истента из числа работников ИПНГ</w:t>
      </w:r>
      <w:r>
        <w:t xml:space="preserve"> РАН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ИМЕТ РАН, проводящими вступительное испытание).</w:t>
      </w:r>
    </w:p>
    <w:p w:rsidR="00893EB1" w:rsidRDefault="00E631FA" w:rsidP="007F4010">
      <w:pPr>
        <w:pStyle w:val="20"/>
        <w:framePr w:w="9408" w:h="14332" w:hRule="exact" w:wrap="none" w:vAnchor="page" w:hAnchor="page" w:x="1679" w:y="1078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</w:pPr>
      <w:proofErr w:type="gramStart"/>
      <w:r>
        <w:t>При проведении вступительных испытаний в очной и дистанционной формах продолжительность вступительных испытаний может быть увеличена по решению председателя или заместителя пре</w:t>
      </w:r>
      <w:r w:rsidR="007F4010">
        <w:t>дседателя приемной комиссии ИПНГ</w:t>
      </w:r>
      <w:r>
        <w:t xml:space="preserve"> РАН, но не более чем на 1,5 часа - при наличии письменного заявления поступающего на имя председателя Приемной комиссии,.</w:t>
      </w:r>
      <w:proofErr w:type="gramEnd"/>
    </w:p>
    <w:p w:rsidR="00893EB1" w:rsidRDefault="00E631FA" w:rsidP="007F4010">
      <w:pPr>
        <w:pStyle w:val="20"/>
        <w:framePr w:w="9408" w:h="14332" w:hRule="exact" w:wrap="none" w:vAnchor="page" w:hAnchor="page" w:x="1679" w:y="1078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>Поступающим инвалидам предоставляется в доступной для них форме инструкция по порядку проведения вступительных испытаний.</w:t>
      </w:r>
    </w:p>
    <w:p w:rsidR="00893EB1" w:rsidRDefault="00E631FA" w:rsidP="007F4010">
      <w:pPr>
        <w:pStyle w:val="20"/>
        <w:framePr w:w="9408" w:h="14332" w:hRule="exact" w:wrap="none" w:vAnchor="page" w:hAnchor="page" w:x="1679" w:y="1078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>Поступающие инвалиды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893EB1" w:rsidRDefault="00E631FA" w:rsidP="007F4010">
      <w:pPr>
        <w:pStyle w:val="20"/>
        <w:framePr w:w="9408" w:h="14332" w:hRule="exact" w:wrap="none" w:vAnchor="page" w:hAnchor="page" w:x="1679" w:y="1078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</w:pPr>
      <w:r>
        <w:t>Материально-технические условия обеспечивают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или расположение аудитории на 1 этаже) - при проведении вступительных испытаний в очной форме.</w:t>
      </w:r>
    </w:p>
    <w:p w:rsidR="00893EB1" w:rsidRDefault="00E631FA" w:rsidP="007F4010">
      <w:pPr>
        <w:pStyle w:val="20"/>
        <w:framePr w:w="9408" w:h="14332" w:hRule="exact" w:wrap="none" w:vAnchor="page" w:hAnchor="page" w:x="1679" w:y="1078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>Дополнительно при проведении вступительных испытаний в очной форме обеспечивается соблюдение следующих требований в зависимости от категорий поступающих инвалидов с ограниченными возможностями здоровья, в т.ч.:</w:t>
      </w:r>
    </w:p>
    <w:p w:rsidR="00893EB1" w:rsidRDefault="00E631FA">
      <w:pPr>
        <w:pStyle w:val="20"/>
        <w:framePr w:w="9408" w:h="14332" w:hRule="exact" w:wrap="none" w:vAnchor="page" w:hAnchor="page" w:x="1679" w:y="1078"/>
        <w:shd w:val="clear" w:color="auto" w:fill="auto"/>
        <w:tabs>
          <w:tab w:val="left" w:pos="308"/>
        </w:tabs>
        <w:spacing w:before="0"/>
        <w:ind w:firstLine="0"/>
      </w:pPr>
      <w:r>
        <w:t>а)</w:t>
      </w:r>
      <w:r>
        <w:tab/>
        <w:t>для слабовидящих: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  <w:ind w:firstLine="0"/>
      </w:pPr>
      <w:r>
        <w:t>обеспечивается индивидуальное равномерное освещение не ниже 300 люкс;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2"/>
        </w:numPr>
        <w:shd w:val="clear" w:color="auto" w:fill="auto"/>
        <w:tabs>
          <w:tab w:val="left" w:pos="399"/>
        </w:tabs>
        <w:spacing w:before="0"/>
        <w:ind w:firstLine="0"/>
      </w:pPr>
      <w: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893EB1" w:rsidRDefault="00E631FA">
      <w:pPr>
        <w:pStyle w:val="20"/>
        <w:framePr w:w="9408" w:h="14332" w:hRule="exact" w:wrap="none" w:vAnchor="page" w:hAnchor="page" w:x="1679" w:y="1078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  <w:ind w:firstLine="0"/>
      </w:pPr>
      <w:r>
        <w:t>задания для выполнения, а также инструкция по порядку проведения вступительных испытаний оформляются увеличенным шрифтом.</w:t>
      </w:r>
    </w:p>
    <w:p w:rsidR="00893EB1" w:rsidRDefault="00E631FA">
      <w:pPr>
        <w:pStyle w:val="20"/>
        <w:framePr w:w="9408" w:h="14332" w:hRule="exact" w:wrap="none" w:vAnchor="page" w:hAnchor="page" w:x="1679" w:y="1078"/>
        <w:shd w:val="clear" w:color="auto" w:fill="auto"/>
        <w:tabs>
          <w:tab w:val="left" w:pos="322"/>
        </w:tabs>
        <w:spacing w:before="0"/>
        <w:ind w:firstLine="0"/>
      </w:pPr>
      <w:r>
        <w:t>б)</w:t>
      </w:r>
      <w:r>
        <w:tab/>
        <w:t>для глухих и слабослышащих обеспечивается наличие звукоусиливающей аппаратуры коллективного пользования; предоставляются услуги сурдопереводчика;</w:t>
      </w:r>
    </w:p>
    <w:p w:rsidR="00893EB1" w:rsidRDefault="00E631FA">
      <w:pPr>
        <w:pStyle w:val="20"/>
        <w:framePr w:w="9408" w:h="14332" w:hRule="exact" w:wrap="none" w:vAnchor="page" w:hAnchor="page" w:x="1679" w:y="1078"/>
        <w:shd w:val="clear" w:color="auto" w:fill="auto"/>
        <w:tabs>
          <w:tab w:val="left" w:pos="322"/>
        </w:tabs>
        <w:spacing w:before="0"/>
        <w:ind w:firstLine="0"/>
      </w:pPr>
      <w:r>
        <w:t>в)</w:t>
      </w:r>
      <w:r>
        <w:tab/>
        <w:t>для лиц с тяжелыми нарушениями речи, глухих, слабослышащих - все вступительные испытания по желанию поступающих могут проводиться в письменной форме;</w:t>
      </w:r>
    </w:p>
    <w:p w:rsidR="00893EB1" w:rsidRDefault="00E631FA">
      <w:pPr>
        <w:pStyle w:val="20"/>
        <w:framePr w:w="9408" w:h="14332" w:hRule="exact" w:wrap="none" w:vAnchor="page" w:hAnchor="page" w:x="1679" w:y="1078"/>
        <w:shd w:val="clear" w:color="auto" w:fill="auto"/>
        <w:tabs>
          <w:tab w:val="left" w:pos="399"/>
        </w:tabs>
        <w:spacing w:before="0"/>
        <w:ind w:firstLine="0"/>
      </w:pPr>
      <w:r>
        <w:t>г)</w:t>
      </w:r>
      <w:r>
        <w:tab/>
        <w:t>для лиц с нарушениями опорно-двигательного аппарата - письменные задания выполняются на компьютере или надиктовыва</w:t>
      </w:r>
      <w:r w:rsidR="003E1BC9">
        <w:t>ются ассистенту; по решению ИПНГ</w:t>
      </w:r>
      <w:r>
        <w:t xml:space="preserve"> РАН</w:t>
      </w:r>
    </w:p>
    <w:p w:rsidR="00893EB1" w:rsidRDefault="00E631FA">
      <w:pPr>
        <w:pStyle w:val="a5"/>
        <w:framePr w:wrap="none" w:vAnchor="page" w:hAnchor="page" w:x="10842" w:y="15637"/>
        <w:shd w:val="clear" w:color="auto" w:fill="auto"/>
        <w:spacing w:line="190" w:lineRule="exact"/>
      </w:pPr>
      <w:r>
        <w:t>12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EB1" w:rsidRDefault="00E631FA">
      <w:pPr>
        <w:pStyle w:val="20"/>
        <w:framePr w:w="9413" w:h="2913" w:hRule="exact" w:wrap="none" w:vAnchor="page" w:hAnchor="page" w:x="1676" w:y="1078"/>
        <w:shd w:val="clear" w:color="auto" w:fill="auto"/>
        <w:tabs>
          <w:tab w:val="left" w:pos="399"/>
        </w:tabs>
        <w:spacing w:before="0"/>
        <w:ind w:firstLine="0"/>
      </w:pPr>
      <w:r>
        <w:lastRenderedPageBreak/>
        <w:t>все вступительные испытания, проводимые в письменной форме, могут проводиться в устной форме.</w:t>
      </w:r>
    </w:p>
    <w:p w:rsidR="00893EB1" w:rsidRDefault="00E631FA">
      <w:pPr>
        <w:pStyle w:val="20"/>
        <w:framePr w:w="9413" w:h="2913" w:hRule="exact" w:wrap="none" w:vAnchor="page" w:hAnchor="page" w:x="1676" w:y="1078"/>
        <w:shd w:val="clear" w:color="auto" w:fill="auto"/>
        <w:tabs>
          <w:tab w:val="left" w:pos="327"/>
        </w:tabs>
        <w:spacing w:before="0"/>
        <w:ind w:firstLine="0"/>
      </w:pPr>
      <w:r>
        <w:t>д)</w:t>
      </w:r>
      <w:r>
        <w:tab/>
        <w:t>для слепых:</w:t>
      </w:r>
    </w:p>
    <w:p w:rsidR="00893EB1" w:rsidRDefault="00E631FA">
      <w:pPr>
        <w:pStyle w:val="20"/>
        <w:framePr w:w="9413" w:h="2913" w:hRule="exact" w:wrap="none" w:vAnchor="page" w:hAnchor="page" w:x="1676" w:y="1078"/>
        <w:shd w:val="clear" w:color="auto" w:fill="auto"/>
        <w:spacing w:before="0"/>
        <w:ind w:firstLine="0"/>
        <w:jc w:val="left"/>
      </w:pPr>
      <w:r>
        <w:t>задания для выполнения на вступительном испытании зачитываются ассистентом; письменные задания надиктовываются ассистенту.</w:t>
      </w:r>
    </w:p>
    <w:p w:rsidR="00893EB1" w:rsidRDefault="00E631FA" w:rsidP="007F4010">
      <w:pPr>
        <w:pStyle w:val="20"/>
        <w:framePr w:w="9413" w:h="2913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 xml:space="preserve">Условия, указанные в пунктах 6.2-6.7 настоящего Положения предоставляются </w:t>
      </w:r>
      <w:proofErr w:type="gramStart"/>
      <w:r>
        <w:t>поступающим</w:t>
      </w:r>
      <w:proofErr w:type="gramEnd"/>
      <w:r>
        <w:t xml:space="preserve"> на основании отдельного заявления на имя председателя приемной комиссии, содержащего подробные сведения о необходимости создания соот</w:t>
      </w:r>
      <w:r w:rsidR="003E1BC9">
        <w:t>ветствующих специальных условий.</w:t>
      </w:r>
    </w:p>
    <w:p w:rsidR="00893EB1" w:rsidRDefault="00E631FA" w:rsidP="007F4010">
      <w:pPr>
        <w:pStyle w:val="20"/>
        <w:framePr w:w="9413" w:h="10770" w:hRule="exact" w:wrap="none" w:vAnchor="page" w:hAnchor="page" w:x="1676" w:y="4645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281" w:line="220" w:lineRule="exact"/>
        <w:ind w:firstLine="0"/>
      </w:pPr>
      <w:r>
        <w:t>ПРАВИЛА ПОДАЧИ И РАССМОТРЕНИЯ АПЕЛЛЯЦИИ</w:t>
      </w:r>
    </w:p>
    <w:p w:rsidR="00893EB1" w:rsidRDefault="00E631FA" w:rsidP="007F4010">
      <w:pPr>
        <w:pStyle w:val="20"/>
        <w:framePr w:w="9413" w:h="10770" w:hRule="exact" w:wrap="none" w:vAnchor="page" w:hAnchor="page" w:x="1676" w:y="4645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 xml:space="preserve">По результатам решения экзаменационной комиссии о прохождении вступительного испытания </w:t>
      </w:r>
      <w:proofErr w:type="gramStart"/>
      <w:r>
        <w:t>поступающий</w:t>
      </w:r>
      <w:proofErr w:type="gramEnd"/>
      <w:r>
        <w:t xml:space="preserve">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</w:t>
      </w:r>
      <w:r w:rsidR="003E1BC9">
        <w:t>ьтатов вступительного испытания.</w:t>
      </w:r>
    </w:p>
    <w:p w:rsidR="00893EB1" w:rsidRDefault="00E631FA" w:rsidP="007F4010">
      <w:pPr>
        <w:pStyle w:val="20"/>
        <w:framePr w:w="9413" w:h="10770" w:hRule="exact" w:wrap="none" w:vAnchor="page" w:hAnchor="page" w:x="1676" w:y="4645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93EB1" w:rsidRDefault="00E631FA" w:rsidP="007F4010">
      <w:pPr>
        <w:pStyle w:val="20"/>
        <w:framePr w:w="9413" w:h="10770" w:hRule="exact" w:wrap="none" w:vAnchor="page" w:hAnchor="page" w:x="1676" w:y="4645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>Апелляция подается:</w:t>
      </w:r>
    </w:p>
    <w:p w:rsidR="00893EB1" w:rsidRDefault="00E631FA">
      <w:pPr>
        <w:pStyle w:val="20"/>
        <w:framePr w:w="9413" w:h="10770" w:hRule="exact" w:wrap="none" w:vAnchor="page" w:hAnchor="page" w:x="1676" w:y="4645"/>
        <w:numPr>
          <w:ilvl w:val="0"/>
          <w:numId w:val="2"/>
        </w:numPr>
        <w:shd w:val="clear" w:color="auto" w:fill="auto"/>
        <w:tabs>
          <w:tab w:val="left" w:pos="211"/>
        </w:tabs>
        <w:spacing w:before="0"/>
        <w:ind w:firstLine="0"/>
      </w:pPr>
      <w:r>
        <w:t>по электронной почте</w:t>
      </w:r>
      <w:r w:rsidRPr="00E631FA">
        <w:rPr>
          <w:lang w:eastAsia="en-US" w:bidi="en-US"/>
        </w:rPr>
        <w:t xml:space="preserve">, </w:t>
      </w:r>
      <w:r>
        <w:t>а также через операторов почтовой связи общего пользования;</w:t>
      </w:r>
    </w:p>
    <w:p w:rsidR="00893EB1" w:rsidRDefault="003E1BC9">
      <w:pPr>
        <w:pStyle w:val="20"/>
        <w:framePr w:w="9413" w:h="10770" w:hRule="exact" w:wrap="none" w:vAnchor="page" w:hAnchor="page" w:x="1676" w:y="4645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  <w:ind w:firstLine="0"/>
      </w:pPr>
      <w:proofErr w:type="gramStart"/>
      <w:r>
        <w:t>лично поступающим в ИПНГ</w:t>
      </w:r>
      <w:r w:rsidR="00E631FA">
        <w:t xml:space="preserve"> РАН, если это не противоречит актам мэра г. Москвы Российской Федерации, издаваемым в соответствии с Указом Президента Российской Федерации от 11 мая 2020 г. </w:t>
      </w:r>
      <w:r w:rsidR="00E631FA">
        <w:rPr>
          <w:lang w:val="en-US" w:eastAsia="en-US" w:bidi="en-US"/>
        </w:rPr>
        <w:t>N</w:t>
      </w:r>
      <w:r w:rsidR="00E631FA" w:rsidRPr="00E631FA">
        <w:rPr>
          <w:lang w:eastAsia="en-US" w:bidi="en-US"/>
        </w:rPr>
        <w:t xml:space="preserve"> </w:t>
      </w:r>
      <w:r w:rsidR="00E631FA">
        <w:t xml:space="preserve">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E631FA">
        <w:t>коронавирусной</w:t>
      </w:r>
      <w:proofErr w:type="spellEnd"/>
      <w:r w:rsidR="00E631FA">
        <w:t xml:space="preserve"> инфекции </w:t>
      </w:r>
      <w:r w:rsidR="00E631FA" w:rsidRPr="00E631FA">
        <w:rPr>
          <w:lang w:eastAsia="en-US" w:bidi="en-US"/>
        </w:rPr>
        <w:t>(</w:t>
      </w:r>
      <w:r w:rsidR="00E631FA">
        <w:rPr>
          <w:lang w:val="en-US" w:eastAsia="en-US" w:bidi="en-US"/>
        </w:rPr>
        <w:t>COVID</w:t>
      </w:r>
      <w:r w:rsidR="00E631FA" w:rsidRPr="00E631FA">
        <w:rPr>
          <w:lang w:eastAsia="en-US" w:bidi="en-US"/>
        </w:rPr>
        <w:t xml:space="preserve">-19)», </w:t>
      </w:r>
      <w:r w:rsidR="00E631FA">
        <w:t>исходя из санитарно-эпидемиологической обстановки и особенностей распространения</w:t>
      </w:r>
      <w:proofErr w:type="gramEnd"/>
      <w:r w:rsidR="00E631FA">
        <w:t xml:space="preserve"> новой </w:t>
      </w:r>
      <w:proofErr w:type="spellStart"/>
      <w:r w:rsidR="00E631FA">
        <w:t>коронавирусной</w:t>
      </w:r>
      <w:proofErr w:type="spellEnd"/>
      <w:r w:rsidR="00E631FA">
        <w:t xml:space="preserve"> инфекции </w:t>
      </w:r>
      <w:r w:rsidR="00E631FA" w:rsidRPr="00E631FA">
        <w:rPr>
          <w:lang w:eastAsia="en-US" w:bidi="en-US"/>
        </w:rPr>
        <w:t>(</w:t>
      </w:r>
      <w:r w:rsidR="00E631FA">
        <w:rPr>
          <w:lang w:val="en-US" w:eastAsia="en-US" w:bidi="en-US"/>
        </w:rPr>
        <w:t>COVID</w:t>
      </w:r>
      <w:r w:rsidR="00E631FA" w:rsidRPr="00E631FA">
        <w:rPr>
          <w:lang w:eastAsia="en-US" w:bidi="en-US"/>
        </w:rPr>
        <w:t>-19).</w:t>
      </w:r>
    </w:p>
    <w:p w:rsidR="00893EB1" w:rsidRDefault="00E631FA" w:rsidP="007F4010">
      <w:pPr>
        <w:pStyle w:val="20"/>
        <w:framePr w:w="9413" w:h="10770" w:hRule="exact" w:wrap="none" w:vAnchor="page" w:hAnchor="page" w:x="1676" w:y="4645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</w:pPr>
      <w:r>
        <w:t>Апелляция подается в день объявления результатов вступительного испытания или в течение следующего рабочего дня.</w:t>
      </w:r>
    </w:p>
    <w:p w:rsidR="00893EB1" w:rsidRDefault="00E631FA" w:rsidP="007F4010">
      <w:pPr>
        <w:pStyle w:val="20"/>
        <w:framePr w:w="9413" w:h="10770" w:hRule="exact" w:wrap="none" w:vAnchor="page" w:hAnchor="page" w:x="1676" w:y="4645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>Апелляция о нарушении установленного порядка проведения вступительного испытания подается в день проведения вступительного испытания.</w:t>
      </w:r>
    </w:p>
    <w:p w:rsidR="00893EB1" w:rsidRDefault="00E631FA" w:rsidP="007F4010">
      <w:pPr>
        <w:pStyle w:val="20"/>
        <w:framePr w:w="9413" w:h="10770" w:hRule="exact" w:wrap="none" w:vAnchor="page" w:hAnchor="page" w:x="1676" w:y="4645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>Рассмотрение апелляций проводится не позднее следующего рабочего дня после дня ее подачи</w:t>
      </w:r>
    </w:p>
    <w:p w:rsidR="00893EB1" w:rsidRDefault="00E631FA" w:rsidP="007F4010">
      <w:pPr>
        <w:pStyle w:val="20"/>
        <w:framePr w:w="9413" w:h="10770" w:hRule="exact" w:wrap="none" w:vAnchor="page" w:hAnchor="page" w:x="1676" w:y="4645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</w:pPr>
      <w:proofErr w:type="gramStart"/>
      <w:r>
        <w:t xml:space="preserve">Рассмотрение апелляций проводится в очной форме если это не противоречит актам мэра г. Москвы Российской Федерации, издаваемым в соответствии с Указом Президента Российской Федерации от 11 мая 2020 г. </w:t>
      </w:r>
      <w:r>
        <w:rPr>
          <w:lang w:val="en-US" w:eastAsia="en-US" w:bidi="en-US"/>
        </w:rPr>
        <w:t>N</w:t>
      </w:r>
      <w:r w:rsidRPr="00E631FA">
        <w:rPr>
          <w:lang w:eastAsia="en-US" w:bidi="en-US"/>
        </w:rPr>
        <w:t xml:space="preserve"> </w:t>
      </w:r>
      <w:r>
        <w:t xml:space="preserve">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631F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631FA">
        <w:rPr>
          <w:lang w:eastAsia="en-US" w:bidi="en-US"/>
        </w:rPr>
        <w:t xml:space="preserve">-19)», </w:t>
      </w:r>
      <w:r>
        <w:t>исходя из санитарно-эпидемиологической обстановки и особенностей</w:t>
      </w:r>
      <w:proofErr w:type="gramEnd"/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631F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631FA">
        <w:rPr>
          <w:lang w:eastAsia="en-US" w:bidi="en-US"/>
        </w:rPr>
        <w:t xml:space="preserve">-19). </w:t>
      </w:r>
      <w:r>
        <w:t>При издании</w:t>
      </w:r>
    </w:p>
    <w:p w:rsidR="00893EB1" w:rsidRDefault="00E631FA">
      <w:pPr>
        <w:pStyle w:val="a5"/>
        <w:framePr w:wrap="none" w:vAnchor="page" w:hAnchor="page" w:x="10840" w:y="15637"/>
        <w:shd w:val="clear" w:color="auto" w:fill="auto"/>
        <w:spacing w:line="190" w:lineRule="exact"/>
      </w:pPr>
      <w:r>
        <w:t>13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EB1" w:rsidRDefault="00E631FA">
      <w:pPr>
        <w:pStyle w:val="20"/>
        <w:framePr w:w="9533" w:h="12431" w:hRule="exact" w:wrap="none" w:vAnchor="page" w:hAnchor="page" w:x="1616" w:y="1078"/>
        <w:shd w:val="clear" w:color="auto" w:fill="auto"/>
        <w:spacing w:before="0"/>
        <w:ind w:right="160" w:firstLine="0"/>
      </w:pPr>
      <w:r>
        <w:lastRenderedPageBreak/>
        <w:t xml:space="preserve">мэром г. Москвы Российской Федерации соответствующих актов, препятствующих рассмотрению апелляций в очной форме, рассмотрению апелляций проводится в дистанционном формате на платформе </w:t>
      </w:r>
      <w:r>
        <w:rPr>
          <w:lang w:val="en-US" w:eastAsia="en-US" w:bidi="en-US"/>
        </w:rPr>
        <w:t>Zoom</w:t>
      </w:r>
      <w:r w:rsidRPr="00E631FA">
        <w:rPr>
          <w:lang w:eastAsia="en-US" w:bidi="en-US"/>
        </w:rPr>
        <w:t xml:space="preserve">, </w:t>
      </w:r>
      <w:r>
        <w:rPr>
          <w:lang w:val="en-US" w:eastAsia="en-US" w:bidi="en-US"/>
        </w:rPr>
        <w:t>Skype</w:t>
      </w:r>
      <w:r w:rsidRPr="00E631FA">
        <w:rPr>
          <w:lang w:eastAsia="en-US" w:bidi="en-US"/>
        </w:rPr>
        <w:t xml:space="preserve"> </w:t>
      </w:r>
      <w:r>
        <w:t>либо иной платформе, обладающей необходимыми функциями.</w:t>
      </w:r>
    </w:p>
    <w:p w:rsidR="00893EB1" w:rsidRDefault="00E631FA" w:rsidP="007F4010">
      <w:pPr>
        <w:pStyle w:val="20"/>
        <w:framePr w:w="9533" w:h="12431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718"/>
        </w:tabs>
        <w:spacing w:before="0"/>
        <w:ind w:right="160" w:firstLine="0"/>
      </w:pPr>
      <w:r>
        <w:t>При рассмотрении апелляции имеют право присутствовать, который должен иметь при себе документ, удостоверяющий его личность.</w:t>
      </w:r>
    </w:p>
    <w:p w:rsidR="00893EB1" w:rsidRDefault="00E631FA">
      <w:pPr>
        <w:pStyle w:val="20"/>
        <w:framePr w:w="9533" w:h="12431" w:hRule="exact" w:wrap="none" w:vAnchor="page" w:hAnchor="page" w:x="1616" w:y="1078"/>
        <w:shd w:val="clear" w:color="auto" w:fill="auto"/>
        <w:spacing w:before="0"/>
        <w:ind w:right="160" w:firstLine="0"/>
      </w:pPr>
      <w:r>
        <w:t>При дистанционном проведении апелляции поступающий обязан предъявить на камеру документ, удостоверяющий личность, для идентификации личности.</w:t>
      </w:r>
    </w:p>
    <w:p w:rsidR="00893EB1" w:rsidRDefault="00E631FA" w:rsidP="007F4010">
      <w:pPr>
        <w:pStyle w:val="20"/>
        <w:framePr w:w="9533" w:h="12431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718"/>
        </w:tabs>
        <w:spacing w:before="0"/>
        <w:ind w:right="160" w:firstLine="0"/>
      </w:pPr>
      <w:r>
        <w:t>При рассмотрении апелляции обеспечивается соблюдение требований в зависимости от категорий поступающих с ограниченными возможностями здоровья: для глухих и слабослышащих обеспечивается наличие звукоусиливающей аппаратуры коллективного пользования.</w:t>
      </w:r>
    </w:p>
    <w:p w:rsidR="00893EB1" w:rsidRDefault="00E631FA" w:rsidP="007F4010">
      <w:pPr>
        <w:pStyle w:val="20"/>
        <w:framePr w:w="9533" w:h="12431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718"/>
        </w:tabs>
        <w:spacing w:before="0"/>
        <w:ind w:right="160" w:firstLine="0"/>
      </w:pPr>
      <w:r>
        <w:t>После рассмотрения апелляции выносится решение апелляционной комиссии об изменении оценки результатов вступительного испытания или оставления указанной оценки без изменения.</w:t>
      </w:r>
    </w:p>
    <w:p w:rsidR="00893EB1" w:rsidRDefault="00E631FA" w:rsidP="007F4010">
      <w:pPr>
        <w:pStyle w:val="20"/>
        <w:framePr w:w="9533" w:h="12431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718"/>
        </w:tabs>
        <w:spacing w:before="0"/>
        <w:ind w:right="160" w:firstLine="0"/>
      </w:pPr>
      <w:r>
        <w:t>При возникновении разногласий в апелляционной комиссии проводится голосование, и решение принимается большинством голосов.</w:t>
      </w:r>
    </w:p>
    <w:p w:rsidR="00893EB1" w:rsidRDefault="00E631FA" w:rsidP="007F4010">
      <w:pPr>
        <w:pStyle w:val="20"/>
        <w:framePr w:w="9533" w:h="12431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right="160" w:firstLine="0"/>
      </w:pPr>
      <w:r>
        <w:t>При проведении апелляции в очной форме оформленное протоколом решение апелляционной комиссии доводится до сведения поступающего и хранится в личном деле поступающего. Факт ознакомления поступающего с решением апелляционной комиссии заверяется подписью поступающего.</w:t>
      </w:r>
    </w:p>
    <w:p w:rsidR="00893EB1" w:rsidRPr="00D432BF" w:rsidRDefault="00E631FA" w:rsidP="007F4010">
      <w:pPr>
        <w:pStyle w:val="20"/>
        <w:framePr w:w="9533" w:h="12431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318"/>
        <w:ind w:right="160" w:firstLine="0"/>
      </w:pPr>
      <w:r>
        <w:t xml:space="preserve">При дистанционном проведении апелляции оформленное протоколом решение апелляционной комиссии доводится до сведения поступающего путем направления на электронную почту поступающего. Факт ознакомления поступающего с решением апелляционной комиссии подтверждается ответным письмом на электронную почту следующего содержания: «С решением апелляционной комиссии </w:t>
      </w:r>
      <w:proofErr w:type="gramStart"/>
      <w:r>
        <w:t>ознакомлен</w:t>
      </w:r>
      <w:proofErr w:type="gramEnd"/>
      <w:r>
        <w:t xml:space="preserve">, Фамилия, имя, отчество». Письмо </w:t>
      </w:r>
      <w:proofErr w:type="gramStart"/>
      <w:r>
        <w:t>поступающего</w:t>
      </w:r>
      <w:proofErr w:type="gramEnd"/>
      <w:r>
        <w:t xml:space="preserve"> распечатывается и хранится в личном деле поступающего.</w:t>
      </w:r>
    </w:p>
    <w:p w:rsidR="00D432BF" w:rsidRDefault="00D432BF" w:rsidP="00D432BF">
      <w:pPr>
        <w:pStyle w:val="20"/>
        <w:framePr w:w="9533" w:h="12431" w:hRule="exact" w:wrap="none" w:vAnchor="page" w:hAnchor="page" w:x="1616" w:y="1078"/>
        <w:shd w:val="clear" w:color="auto" w:fill="auto"/>
        <w:tabs>
          <w:tab w:val="left" w:pos="596"/>
        </w:tabs>
        <w:spacing w:before="0" w:after="318"/>
        <w:ind w:right="160" w:firstLine="0"/>
      </w:pPr>
    </w:p>
    <w:p w:rsidR="00893EB1" w:rsidRDefault="00E631FA" w:rsidP="007F4010">
      <w:pPr>
        <w:pStyle w:val="20"/>
        <w:framePr w:w="9533" w:h="12431" w:hRule="exact" w:wrap="none" w:vAnchor="page" w:hAnchor="page" w:x="1616" w:y="1078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231" w:line="220" w:lineRule="exact"/>
        <w:ind w:left="460" w:firstLine="0"/>
      </w:pPr>
      <w:r>
        <w:t>ПОРЯДОК УЧЕТА ИНДИВИДУАЛЬНЫХ ДОСТИЖЕНИЙ ПОСТУПАЮЩИХ</w:t>
      </w:r>
    </w:p>
    <w:p w:rsidR="00893EB1" w:rsidRDefault="00E631FA" w:rsidP="007F4010">
      <w:pPr>
        <w:pStyle w:val="20"/>
        <w:framePr w:w="9533" w:h="12431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right="160" w:firstLine="0"/>
      </w:pPr>
      <w: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893EB1" w:rsidRDefault="00E631FA" w:rsidP="007F4010">
      <w:pPr>
        <w:pStyle w:val="20"/>
        <w:framePr w:w="9533" w:h="12431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right="160" w:firstLine="0"/>
      </w:pPr>
      <w:r>
        <w:t>Учет результатов индивидуальных достижений осуществляется в качестве преимущества при равенстве критериев ранжирования списков поступающих после сдачи вступительных испытаний и осуществляется посредством начисления баллов за индивидуальные достижения.</w:t>
      </w:r>
    </w:p>
    <w:p w:rsidR="00893EB1" w:rsidRDefault="00E631FA" w:rsidP="007F4010">
      <w:pPr>
        <w:pStyle w:val="20"/>
        <w:framePr w:w="9533" w:h="12431" w:hRule="exact" w:wrap="none" w:vAnchor="page" w:hAnchor="page" w:x="1616" w:y="1078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right="160" w:firstLine="0"/>
      </w:pPr>
      <w:r>
        <w:t>Перечень учитываемых индивидуальных достижений и количество баллов по каждому виду индивидуальных достижений: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138"/>
        <w:gridCol w:w="1709"/>
      </w:tblGrid>
      <w:tr w:rsidR="00893EB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EB1" w:rsidRDefault="00E631FA">
            <w:pPr>
              <w:pStyle w:val="20"/>
              <w:framePr w:w="9398" w:h="1550" w:wrap="none" w:vAnchor="page" w:hAnchor="page" w:x="1751" w:y="1383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EB1" w:rsidRDefault="00E631FA">
            <w:pPr>
              <w:pStyle w:val="20"/>
              <w:framePr w:w="9398" w:h="1550" w:wrap="none" w:vAnchor="page" w:hAnchor="page" w:x="1751" w:y="1383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"/>
              </w:rPr>
              <w:t>Наименование индивидуального достижения</w:t>
            </w:r>
          </w:p>
          <w:p w:rsidR="00893EB1" w:rsidRDefault="00E631FA">
            <w:pPr>
              <w:pStyle w:val="20"/>
              <w:framePr w:w="9398" w:h="1550" w:wrap="none" w:vAnchor="page" w:hAnchor="page" w:x="1751" w:y="1383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1"/>
              </w:rPr>
              <w:t xml:space="preserve">и </w:t>
            </w:r>
            <w:r>
              <w:rPr>
                <w:rStyle w:val="2115pt0"/>
              </w:rPr>
              <w:t>документа, подтверждающего его наличие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EB1" w:rsidRDefault="00E631FA">
            <w:pPr>
              <w:pStyle w:val="20"/>
              <w:framePr w:w="9398" w:h="1550" w:wrap="none" w:vAnchor="page" w:hAnchor="page" w:x="1751" w:y="1383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"/>
              </w:rPr>
              <w:t>Количество</w:t>
            </w:r>
          </w:p>
          <w:p w:rsidR="00893EB1" w:rsidRDefault="00E631FA">
            <w:pPr>
              <w:pStyle w:val="20"/>
              <w:framePr w:w="9398" w:h="1550" w:wrap="none" w:vAnchor="page" w:hAnchor="page" w:x="1751" w:y="1383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"/>
              </w:rPr>
              <w:t>начисляемых</w:t>
            </w:r>
          </w:p>
          <w:p w:rsidR="00893EB1" w:rsidRDefault="00E631FA">
            <w:pPr>
              <w:pStyle w:val="20"/>
              <w:framePr w:w="9398" w:h="1550" w:wrap="none" w:vAnchor="page" w:hAnchor="page" w:x="1751" w:y="1383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"/>
              </w:rPr>
              <w:t>баллов</w:t>
            </w:r>
          </w:p>
        </w:tc>
      </w:tr>
      <w:tr w:rsidR="00893EB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EB1" w:rsidRDefault="00E631FA">
            <w:pPr>
              <w:pStyle w:val="20"/>
              <w:framePr w:w="9398" w:h="1550" w:wrap="none" w:vAnchor="page" w:hAnchor="page" w:x="1751" w:y="1383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3EB1" w:rsidRDefault="00E631FA">
            <w:pPr>
              <w:pStyle w:val="20"/>
              <w:framePr w:w="9398" w:h="1550" w:wrap="none" w:vAnchor="page" w:hAnchor="page" w:x="1751" w:y="13831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Участие в научных или научно-практических конференциях, семинарах, иных научных мероприятиях по выбранному направлению подготовки -</w:t>
            </w:r>
          </w:p>
          <w:p w:rsidR="00893EB1" w:rsidRDefault="00E631FA">
            <w:pPr>
              <w:pStyle w:val="20"/>
              <w:framePr w:w="9398" w:h="1550" w:wrap="none" w:vAnchor="page" w:hAnchor="page" w:x="1751" w:y="13831"/>
              <w:shd w:val="clear" w:color="auto" w:fill="auto"/>
              <w:spacing w:before="0" w:line="250" w:lineRule="exact"/>
              <w:ind w:firstLine="0"/>
            </w:pPr>
            <w:r>
              <w:rPr>
                <w:rStyle w:val="2115pt0"/>
              </w:rPr>
              <w:t>копии тезисов, трудов научных мероприятий, программ участия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EB1" w:rsidRDefault="00E631FA">
            <w:pPr>
              <w:pStyle w:val="20"/>
              <w:framePr w:w="9398" w:h="1550" w:wrap="none" w:vAnchor="page" w:hAnchor="page" w:x="1751" w:y="1383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  <w:p w:rsidR="00893EB1" w:rsidRDefault="00E631FA">
            <w:pPr>
              <w:pStyle w:val="20"/>
              <w:framePr w:w="9398" w:h="1550" w:wrap="none" w:vAnchor="page" w:hAnchor="page" w:x="1751" w:y="1383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"/>
              </w:rPr>
              <w:t>за каждую</w:t>
            </w:r>
          </w:p>
        </w:tc>
      </w:tr>
    </w:tbl>
    <w:p w:rsidR="00893EB1" w:rsidRDefault="00E631FA">
      <w:pPr>
        <w:pStyle w:val="a5"/>
        <w:framePr w:wrap="none" w:vAnchor="page" w:hAnchor="page" w:x="10780" w:y="15637"/>
        <w:shd w:val="clear" w:color="auto" w:fill="auto"/>
        <w:spacing w:line="190" w:lineRule="exact"/>
      </w:pPr>
      <w:r>
        <w:t>14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138"/>
        <w:gridCol w:w="1709"/>
      </w:tblGrid>
      <w:tr w:rsidR="00893EB1" w:rsidTr="003E1BC9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"/>
              </w:rPr>
              <w:t xml:space="preserve">Наличие опубликованных статей из перечня </w:t>
            </w:r>
            <w:r>
              <w:rPr>
                <w:rStyle w:val="21"/>
                <w:lang w:val="en-US" w:eastAsia="en-US" w:bidi="en-US"/>
              </w:rPr>
              <w:t>Scopus</w:t>
            </w:r>
            <w:r w:rsidRPr="00E631FA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 xml:space="preserve">или </w:t>
            </w:r>
            <w:r>
              <w:rPr>
                <w:rStyle w:val="21"/>
                <w:lang w:val="en-US" w:eastAsia="en-US" w:bidi="en-US"/>
              </w:rPr>
              <w:t>Web</w:t>
            </w:r>
            <w:r w:rsidRPr="00E631FA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of</w:t>
            </w:r>
            <w:r w:rsidRPr="00E631FA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Science</w:t>
            </w:r>
            <w:r w:rsidRPr="00E631FA">
              <w:rPr>
                <w:rStyle w:val="21"/>
                <w:lang w:eastAsia="en-US" w:bidi="en-US"/>
              </w:rPr>
              <w:t xml:space="preserve"> </w:t>
            </w:r>
          </w:p>
          <w:p w:rsidR="00893EB1" w:rsidRDefault="00893EB1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60" w:line="230" w:lineRule="exact"/>
              <w:ind w:firstLine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EB1" w:rsidRDefault="003E1BC9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"/>
              </w:rPr>
              <w:t>за каждую</w:t>
            </w:r>
          </w:p>
        </w:tc>
      </w:tr>
      <w:tr w:rsidR="00893EB1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30" w:lineRule="exact"/>
              <w:ind w:firstLine="0"/>
            </w:pPr>
            <w:r>
              <w:rPr>
                <w:rStyle w:val="21"/>
              </w:rPr>
              <w:t xml:space="preserve">Наличие опубликованных статей из перечня ВАК - </w:t>
            </w:r>
            <w:r>
              <w:rPr>
                <w:rStyle w:val="2115pt0"/>
              </w:rPr>
              <w:t>копии статей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EB1" w:rsidRDefault="003E1BC9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after="120" w:line="220" w:lineRule="exact"/>
              <w:ind w:firstLine="0"/>
            </w:pPr>
            <w:r>
              <w:t xml:space="preserve">              1</w:t>
            </w:r>
          </w:p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"/>
              </w:rPr>
              <w:t>за каждую</w:t>
            </w:r>
          </w:p>
        </w:tc>
      </w:tr>
      <w:tr w:rsidR="00893EB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30" w:lineRule="exact"/>
              <w:ind w:firstLine="0"/>
            </w:pPr>
            <w:r>
              <w:rPr>
                <w:rStyle w:val="21"/>
              </w:rPr>
              <w:t xml:space="preserve">Наличие патентов - </w:t>
            </w:r>
            <w:r>
              <w:rPr>
                <w:rStyle w:val="2115pt0"/>
              </w:rPr>
              <w:t>копии патентов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EB1" w:rsidRDefault="003E1BC9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"/>
              </w:rPr>
              <w:t>за каждый</w:t>
            </w:r>
          </w:p>
        </w:tc>
      </w:tr>
      <w:tr w:rsidR="00893EB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Наличие диплома победителя или призера конкура, конференции, иного научного мероприятия по выбранному направлению подготовки -</w:t>
            </w:r>
          </w:p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50" w:lineRule="exact"/>
              <w:ind w:firstLine="0"/>
            </w:pPr>
            <w:r>
              <w:rPr>
                <w:rStyle w:val="2115pt0"/>
              </w:rPr>
              <w:t>оригинал и копия диплома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"/>
              </w:rPr>
              <w:t>за каждый</w:t>
            </w:r>
          </w:p>
        </w:tc>
      </w:tr>
      <w:tr w:rsidR="00893EB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Наличие грамоты победителя или призера конкурса, конференции, иного научного мероприятия по выбранному направлению подготовки -</w:t>
            </w:r>
          </w:p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50" w:lineRule="exact"/>
              <w:ind w:firstLine="0"/>
            </w:pPr>
            <w:r>
              <w:rPr>
                <w:rStyle w:val="2115pt0"/>
              </w:rPr>
              <w:t>оригинал и копия грамоты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"/>
              </w:rPr>
              <w:t>за каждую</w:t>
            </w:r>
          </w:p>
        </w:tc>
      </w:tr>
      <w:tr w:rsidR="00893EB1" w:rsidTr="003E1BC9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54" w:lineRule="exact"/>
              <w:ind w:firstLine="0"/>
            </w:pPr>
            <w:r>
              <w:rPr>
                <w:rStyle w:val="21"/>
              </w:rPr>
              <w:t xml:space="preserve">Наличие рекомендации ГАК к поступлению в аспирантуру - </w:t>
            </w:r>
            <w:r>
              <w:rPr>
                <w:rStyle w:val="2115pt0"/>
              </w:rPr>
              <w:t>оригинал документа с печатью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EB1" w:rsidRDefault="00E631FA" w:rsidP="003E1BC9">
            <w:pPr>
              <w:pStyle w:val="20"/>
              <w:framePr w:w="9398" w:h="3614" w:wrap="none" w:vAnchor="page" w:hAnchor="page" w:x="1861" w:y="10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</w:tbl>
    <w:p w:rsidR="00893EB1" w:rsidRDefault="00E631FA" w:rsidP="007F4010">
      <w:pPr>
        <w:pStyle w:val="20"/>
        <w:framePr w:w="9533" w:h="3229" w:hRule="exact" w:wrap="none" w:vAnchor="page" w:hAnchor="page" w:x="1616" w:y="5326"/>
        <w:numPr>
          <w:ilvl w:val="1"/>
          <w:numId w:val="1"/>
        </w:numPr>
        <w:shd w:val="clear" w:color="auto" w:fill="auto"/>
        <w:tabs>
          <w:tab w:val="left" w:pos="724"/>
        </w:tabs>
        <w:spacing w:before="0"/>
        <w:ind w:right="160" w:firstLine="0"/>
      </w:pPr>
      <w:r>
        <w:t>Учет результатов индивидуальных достижений и добавление баллов за каждое из индивидуальных достижений проводится только при представлении в соответствии с п. 5.14 подтверждающих документов.</w:t>
      </w:r>
    </w:p>
    <w:p w:rsidR="00893EB1" w:rsidRDefault="00E631FA" w:rsidP="007F4010">
      <w:pPr>
        <w:pStyle w:val="20"/>
        <w:framePr w:w="9533" w:h="3229" w:hRule="exact" w:wrap="none" w:vAnchor="page" w:hAnchor="page" w:x="1616" w:y="5326"/>
        <w:numPr>
          <w:ilvl w:val="1"/>
          <w:numId w:val="1"/>
        </w:numPr>
        <w:shd w:val="clear" w:color="auto" w:fill="auto"/>
        <w:tabs>
          <w:tab w:val="left" w:pos="724"/>
        </w:tabs>
        <w:spacing w:before="0"/>
        <w:ind w:right="160" w:firstLine="0"/>
      </w:pPr>
      <w:r>
        <w:t>Баллы за индивидуальные достижения засчитываются при условии соот</w:t>
      </w:r>
      <w:r w:rsidR="003E1BC9">
        <w:t>ветствия направлению подготовки.</w:t>
      </w:r>
      <w:r>
        <w:t xml:space="preserve"> Решение о соответствии индивидуальных достижений направлению подготовки выносит представитель приёмной комиссии.</w:t>
      </w:r>
    </w:p>
    <w:p w:rsidR="00893EB1" w:rsidRDefault="00E631FA" w:rsidP="007F4010">
      <w:pPr>
        <w:pStyle w:val="20"/>
        <w:framePr w:w="9533" w:h="3229" w:hRule="exact" w:wrap="none" w:vAnchor="page" w:hAnchor="page" w:x="1616" w:y="5326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right="160" w:firstLine="0"/>
      </w:pPr>
      <w:r>
        <w:t>При необходимости приёмная комиссия может также запросить нотариально заверенные переводы на русский язык документов, подтверждающих индивидуальные достижения, выполненных на иностранном языке.</w:t>
      </w:r>
    </w:p>
    <w:p w:rsidR="00893EB1" w:rsidRDefault="00E631FA" w:rsidP="007F4010">
      <w:pPr>
        <w:pStyle w:val="20"/>
        <w:framePr w:w="9533" w:h="6301" w:hRule="exact" w:wrap="none" w:vAnchor="page" w:hAnchor="page" w:x="1616" w:y="9166"/>
        <w:numPr>
          <w:ilvl w:val="0"/>
          <w:numId w:val="1"/>
        </w:numPr>
        <w:shd w:val="clear" w:color="auto" w:fill="auto"/>
        <w:tabs>
          <w:tab w:val="left" w:pos="1729"/>
        </w:tabs>
        <w:spacing w:before="0" w:after="296" w:line="220" w:lineRule="exact"/>
        <w:ind w:left="1440" w:firstLine="0"/>
      </w:pPr>
      <w:r>
        <w:t>ОРГАНИЗАЦИЯ ИНФОРМИРОВАНИЯ ПОСТУПАЮЩИХ</w:t>
      </w:r>
    </w:p>
    <w:p w:rsidR="00893EB1" w:rsidRDefault="004B42A6" w:rsidP="007F4010">
      <w:pPr>
        <w:pStyle w:val="20"/>
        <w:framePr w:w="9533" w:h="6301" w:hRule="exact" w:wrap="none" w:vAnchor="page" w:hAnchor="page" w:x="1616" w:y="9166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right="160" w:firstLine="0"/>
      </w:pPr>
      <w:r>
        <w:t>На сайте ИПНГ</w:t>
      </w:r>
      <w:r w:rsidR="00E631FA">
        <w:t xml:space="preserve"> РАН </w:t>
      </w:r>
      <w:hyperlink r:id="rId8" w:history="1">
        <w:r w:rsidRPr="006026E5">
          <w:rPr>
            <w:rStyle w:val="a3"/>
            <w:lang w:val="en-US" w:eastAsia="en-US" w:bidi="en-US"/>
          </w:rPr>
          <w:t>www</w:t>
        </w:r>
        <w:r w:rsidRPr="006026E5">
          <w:rPr>
            <w:rStyle w:val="a3"/>
            <w:lang w:eastAsia="en-US" w:bidi="en-US"/>
          </w:rPr>
          <w:t>.</w:t>
        </w:r>
        <w:proofErr w:type="spellStart"/>
        <w:r w:rsidRPr="006026E5">
          <w:rPr>
            <w:rStyle w:val="a3"/>
            <w:lang w:val="en-US" w:eastAsia="en-US" w:bidi="en-US"/>
          </w:rPr>
          <w:t>ipng</w:t>
        </w:r>
        <w:proofErr w:type="spellEnd"/>
        <w:r w:rsidRPr="006026E5">
          <w:rPr>
            <w:rStyle w:val="a3"/>
            <w:lang w:eastAsia="en-US" w:bidi="en-US"/>
          </w:rPr>
          <w:t>.</w:t>
        </w:r>
        <w:proofErr w:type="spellStart"/>
        <w:r w:rsidRPr="006026E5">
          <w:rPr>
            <w:rStyle w:val="a3"/>
            <w:lang w:val="en-US" w:eastAsia="en-US" w:bidi="en-US"/>
          </w:rPr>
          <w:t>ru</w:t>
        </w:r>
        <w:proofErr w:type="spellEnd"/>
      </w:hyperlink>
      <w:r w:rsidR="00E631FA" w:rsidRPr="00E631FA">
        <w:rPr>
          <w:lang w:eastAsia="en-US" w:bidi="en-US"/>
        </w:rPr>
        <w:t xml:space="preserve"> </w:t>
      </w:r>
      <w:r w:rsidR="00E631FA">
        <w:t>размещены сканированные копии Устава ИМЕТ РАН, лицензии на осуществление образовательной деятельности с приложением, свидетельства о государственной аккредитации с приложением, копии образовательных программ и другие документы, регламентирующие организацию и осуществление образовательной деятельности, права и обязанности обучающихся для ознакомления поступающего.</w:t>
      </w:r>
    </w:p>
    <w:p w:rsidR="00893EB1" w:rsidRDefault="00E631FA" w:rsidP="007F4010">
      <w:pPr>
        <w:pStyle w:val="20"/>
        <w:framePr w:w="9533" w:h="6301" w:hRule="exact" w:wrap="none" w:vAnchor="page" w:hAnchor="page" w:x="1616" w:y="9166"/>
        <w:numPr>
          <w:ilvl w:val="1"/>
          <w:numId w:val="1"/>
        </w:numPr>
        <w:shd w:val="clear" w:color="auto" w:fill="auto"/>
        <w:tabs>
          <w:tab w:val="left" w:pos="467"/>
        </w:tabs>
        <w:spacing w:before="0"/>
        <w:ind w:right="160" w:firstLine="0"/>
      </w:pPr>
      <w:r>
        <w:t>При проведении приема на конкурсной основе поступающему предоставляется информация о проводимом конкурсе и об итогах его проведения.</w:t>
      </w:r>
    </w:p>
    <w:p w:rsidR="00893EB1" w:rsidRDefault="00E631FA" w:rsidP="007F4010">
      <w:pPr>
        <w:pStyle w:val="20"/>
        <w:framePr w:w="9533" w:h="6301" w:hRule="exact" w:wrap="none" w:vAnchor="page" w:hAnchor="page" w:x="1616" w:y="9166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right="160" w:firstLine="0"/>
      </w:pPr>
      <w:r>
        <w:t xml:space="preserve">ИМЕТ РАН размещает на официальном сайте </w:t>
      </w:r>
      <w:hyperlink r:id="rId9" w:history="1">
        <w:r w:rsidR="004B42A6" w:rsidRPr="006026E5">
          <w:rPr>
            <w:rStyle w:val="a3"/>
            <w:lang w:val="en-US" w:eastAsia="en-US" w:bidi="en-US"/>
          </w:rPr>
          <w:t>www</w:t>
        </w:r>
        <w:r w:rsidR="004B42A6" w:rsidRPr="006026E5">
          <w:rPr>
            <w:rStyle w:val="a3"/>
            <w:lang w:eastAsia="en-US" w:bidi="en-US"/>
          </w:rPr>
          <w:t>.</w:t>
        </w:r>
        <w:proofErr w:type="spellStart"/>
        <w:r w:rsidR="004B42A6" w:rsidRPr="006026E5">
          <w:rPr>
            <w:rStyle w:val="a3"/>
            <w:lang w:val="en-US" w:eastAsia="en-US" w:bidi="en-US"/>
          </w:rPr>
          <w:t>ipng</w:t>
        </w:r>
        <w:proofErr w:type="spellEnd"/>
        <w:r w:rsidR="004B42A6" w:rsidRPr="006026E5">
          <w:rPr>
            <w:rStyle w:val="a3"/>
            <w:lang w:eastAsia="en-US" w:bidi="en-US"/>
          </w:rPr>
          <w:t>.</w:t>
        </w:r>
        <w:proofErr w:type="spellStart"/>
        <w:r w:rsidR="004B42A6" w:rsidRPr="006026E5">
          <w:rPr>
            <w:rStyle w:val="a3"/>
            <w:lang w:val="en-US" w:eastAsia="en-US" w:bidi="en-US"/>
          </w:rPr>
          <w:t>ru</w:t>
        </w:r>
        <w:proofErr w:type="spellEnd"/>
      </w:hyperlink>
      <w:r w:rsidRPr="00E631FA">
        <w:rPr>
          <w:lang w:eastAsia="en-US" w:bidi="en-US"/>
        </w:rPr>
        <w:t xml:space="preserve"> </w:t>
      </w:r>
      <w:r>
        <w:t xml:space="preserve">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"Интернет" (далее - официальный сайт) следующую информацию:</w:t>
      </w:r>
    </w:p>
    <w:p w:rsidR="00893EB1" w:rsidRDefault="00E631FA">
      <w:pPr>
        <w:pStyle w:val="20"/>
        <w:framePr w:w="9533" w:h="6301" w:hRule="exact" w:wrap="none" w:vAnchor="page" w:hAnchor="page" w:x="1616" w:y="9166"/>
        <w:numPr>
          <w:ilvl w:val="0"/>
          <w:numId w:val="10"/>
        </w:numPr>
        <w:shd w:val="clear" w:color="auto" w:fill="auto"/>
        <w:tabs>
          <w:tab w:val="left" w:pos="884"/>
        </w:tabs>
        <w:spacing w:before="0"/>
        <w:ind w:left="580" w:firstLine="0"/>
      </w:pPr>
      <w:r>
        <w:rPr>
          <w:rStyle w:val="24"/>
        </w:rPr>
        <w:t>не позднее 01 октября.</w:t>
      </w:r>
      <w:r>
        <w:t>:</w:t>
      </w:r>
    </w:p>
    <w:p w:rsidR="00893EB1" w:rsidRDefault="00E631FA">
      <w:pPr>
        <w:pStyle w:val="20"/>
        <w:framePr w:w="9533" w:h="6301" w:hRule="exact" w:wrap="none" w:vAnchor="page" w:hAnchor="page" w:x="1616" w:y="916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580" w:firstLine="0"/>
      </w:pPr>
      <w:r>
        <w:t>правила приема, утвержденные организацией;</w:t>
      </w:r>
    </w:p>
    <w:p w:rsidR="00893EB1" w:rsidRDefault="00E631FA">
      <w:pPr>
        <w:pStyle w:val="20"/>
        <w:framePr w:w="9533" w:h="6301" w:hRule="exact" w:wrap="none" w:vAnchor="page" w:hAnchor="page" w:x="1616" w:y="9166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firstLine="580"/>
        <w:jc w:val="left"/>
      </w:pPr>
      <w: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893EB1" w:rsidRDefault="00E631FA">
      <w:pPr>
        <w:pStyle w:val="20"/>
        <w:framePr w:w="9533" w:h="6301" w:hRule="exact" w:wrap="none" w:vAnchor="page" w:hAnchor="page" w:x="1616" w:y="916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580" w:firstLine="0"/>
      </w:pPr>
      <w:r>
        <w:t>условия поступления в аспирантуру;</w:t>
      </w:r>
    </w:p>
    <w:p w:rsidR="00893EB1" w:rsidRDefault="00E631FA">
      <w:pPr>
        <w:pStyle w:val="20"/>
        <w:framePr w:w="9533" w:h="6301" w:hRule="exact" w:wrap="none" w:vAnchor="page" w:hAnchor="page" w:x="1616" w:y="916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580" w:firstLine="0"/>
      </w:pPr>
      <w:r>
        <w:t>количество мест для приема на обучение по различным условиям поступления;</w:t>
      </w:r>
    </w:p>
    <w:p w:rsidR="00893EB1" w:rsidRDefault="00E631FA">
      <w:pPr>
        <w:pStyle w:val="20"/>
        <w:framePr w:w="9533" w:h="6301" w:hRule="exact" w:wrap="none" w:vAnchor="page" w:hAnchor="page" w:x="1616" w:y="916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580" w:firstLine="0"/>
      </w:pPr>
      <w:r>
        <w:t>перечень вступительных испытаний и их приоритетность при ранжировании списков</w:t>
      </w:r>
    </w:p>
    <w:p w:rsidR="00893EB1" w:rsidRDefault="00E631FA">
      <w:pPr>
        <w:pStyle w:val="a5"/>
        <w:framePr w:w="9408" w:h="219" w:hRule="exact" w:wrap="none" w:vAnchor="page" w:hAnchor="page" w:x="1616" w:y="15666"/>
        <w:shd w:val="clear" w:color="auto" w:fill="auto"/>
        <w:spacing w:line="190" w:lineRule="exact"/>
        <w:jc w:val="right"/>
      </w:pPr>
      <w:r>
        <w:t>15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EB1" w:rsidRDefault="00E631FA" w:rsidP="004B42A6">
      <w:pPr>
        <w:pStyle w:val="20"/>
        <w:framePr w:w="9413" w:h="14461" w:hRule="exact" w:wrap="none" w:vAnchor="page" w:hAnchor="page" w:x="1676" w:y="1078"/>
        <w:shd w:val="clear" w:color="auto" w:fill="auto"/>
        <w:spacing w:before="0"/>
        <w:ind w:firstLine="0"/>
      </w:pPr>
      <w:r>
        <w:lastRenderedPageBreak/>
        <w:t>поступающих;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firstLine="580"/>
      </w:pPr>
      <w: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815"/>
        </w:tabs>
        <w:spacing w:before="0"/>
        <w:ind w:firstLine="580"/>
      </w:pPr>
      <w:r>
        <w:t>информация о формах проведения вступительных испытаний;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815"/>
        </w:tabs>
        <w:spacing w:before="0"/>
        <w:ind w:firstLine="580"/>
      </w:pPr>
      <w:r>
        <w:t>программы вступительных испытаний;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firstLine="580"/>
      </w:pPr>
      <w:r>
        <w:t>информация о языке, на котором осуществляется сдача вступительных испытаний (для каждого вступительного испытания);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815"/>
        </w:tabs>
        <w:spacing w:before="0"/>
        <w:ind w:firstLine="580"/>
      </w:pPr>
      <w:r>
        <w:t>информация о порядке учета индивидуальных достижений поступающих;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782"/>
        </w:tabs>
        <w:spacing w:before="0"/>
        <w:ind w:firstLine="580"/>
      </w:pPr>
      <w:r>
        <w:t>информация о возможности подачи документов, необходимых для поступления, в электронной форме;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firstLine="580"/>
      </w:pPr>
      <w:r>
        <w:t>информация об особенностях проведения вступительных испытаний для поступающих инвалидов;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firstLine="580"/>
      </w:pPr>
      <w:r>
        <w:t>правила подачи и рассмотрения апелляций по результатам вступительных испытаний;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815"/>
        </w:tabs>
        <w:spacing w:before="0"/>
        <w:ind w:firstLine="580"/>
      </w:pPr>
      <w:r>
        <w:t>образец договора об оказании платных образовательных услуг;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815"/>
        </w:tabs>
        <w:spacing w:before="0"/>
        <w:ind w:firstLine="580"/>
      </w:pPr>
      <w:r>
        <w:t>информация о местах приема документов, необходимых для поступления;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firstLine="580"/>
      </w:pPr>
      <w:r>
        <w:t>информация о почтовых адресах для направления документов, необходимых для поступления,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300"/>
        <w:ind w:firstLine="580"/>
      </w:pPr>
      <w:r>
        <w:t>информация о наличии общежития(ий);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firstLine="580"/>
      </w:pPr>
      <w:r>
        <w:t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(далее - завершение приема документа установленного образца), издания приказа (приказов) о зачислении);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300"/>
        <w:ind w:firstLine="580"/>
      </w:pPr>
      <w:r>
        <w:t>информация о количестве мест в общежитиях для иногородних поступающих;</w:t>
      </w:r>
    </w:p>
    <w:p w:rsidR="00893EB1" w:rsidRDefault="00E631FA" w:rsidP="004B42A6">
      <w:pPr>
        <w:pStyle w:val="20"/>
        <w:framePr w:w="9413" w:h="14461" w:hRule="exact" w:wrap="none" w:vAnchor="page" w:hAnchor="page" w:x="1676" w:y="1078"/>
        <w:numPr>
          <w:ilvl w:val="0"/>
          <w:numId w:val="10"/>
        </w:numPr>
        <w:shd w:val="clear" w:color="auto" w:fill="auto"/>
        <w:tabs>
          <w:tab w:val="left" w:pos="902"/>
        </w:tabs>
        <w:spacing w:before="0"/>
        <w:ind w:firstLine="580"/>
      </w:pPr>
      <w:r>
        <w:rPr>
          <w:rStyle w:val="24"/>
        </w:rPr>
        <w:t>не позднее чем за 14 календарных дней</w:t>
      </w:r>
      <w:r>
        <w:t xml:space="preserve"> до начала вступительных испытаний - расписание вступительных испытаний с указанием мест их проведения.</w:t>
      </w:r>
    </w:p>
    <w:p w:rsidR="00893EB1" w:rsidRPr="004B42A6" w:rsidRDefault="00E631FA" w:rsidP="004B42A6">
      <w:pPr>
        <w:pStyle w:val="20"/>
        <w:framePr w:w="9413" w:h="14461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504"/>
        </w:tabs>
        <w:spacing w:before="0"/>
        <w:ind w:firstLine="0"/>
      </w:pPr>
      <w:r>
        <w:t>Начиная со дня начала приема документов, необходимых для поступления, на официальном сайте размещается и ежедневно, по рабочим дням, обновляется информация о количестве поданных заявлений о приеме и списки лиц, подавших документы, необходимые для поступления, на основные места в рамках контрольных цифр. При этом указываются сведения о приеме или об отказе в приеме документов (с указанием причин отказа).</w:t>
      </w:r>
    </w:p>
    <w:p w:rsidR="004B42A6" w:rsidRDefault="004B42A6" w:rsidP="004B42A6">
      <w:pPr>
        <w:pStyle w:val="20"/>
        <w:framePr w:w="9413" w:h="14461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615"/>
        </w:tabs>
        <w:spacing w:before="0"/>
        <w:ind w:firstLine="0"/>
      </w:pPr>
      <w:r>
        <w:t>Зачислению подлежат поступающие, представившие Заявления о согласии на зачисление. Поступающие, не представившие Заявления о согласии на зачисление до срока, указанного в п. 10.8. настоящих Правил, зачислены не будут. Зачисление проводится в соответствии с ранжированным списком до заполнения установленного количества мест</w:t>
      </w:r>
      <w:proofErr w:type="gramStart"/>
      <w:r>
        <w:t>.</w:t>
      </w:r>
      <w:proofErr w:type="gramEnd"/>
    </w:p>
    <w:p w:rsidR="004B42A6" w:rsidRDefault="004B42A6" w:rsidP="004B42A6">
      <w:pPr>
        <w:pStyle w:val="20"/>
        <w:framePr w:w="9413" w:h="14461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687"/>
        </w:tabs>
        <w:spacing w:before="0"/>
        <w:ind w:firstLine="0"/>
      </w:pPr>
      <w:r>
        <w:t>. Зачисление на обучение завершается до дня начала учебного года.</w:t>
      </w:r>
    </w:p>
    <w:p w:rsidR="004B42A6" w:rsidRDefault="004B42A6" w:rsidP="004B42A6">
      <w:pPr>
        <w:pStyle w:val="20"/>
        <w:framePr w:w="9413" w:h="14461" w:hRule="exact" w:wrap="none" w:vAnchor="page" w:hAnchor="page" w:x="1676" w:y="1078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318"/>
        <w:ind w:firstLine="0"/>
      </w:pPr>
      <w:r>
        <w:t>Приказы о зачислении на обучение размещаются в день их издания на официальном сайте и доступны пользователям официального сайта в течение 6 месяцев со дня их издания.</w:t>
      </w:r>
    </w:p>
    <w:p w:rsidR="004B42A6" w:rsidRDefault="004B42A6" w:rsidP="004B42A6">
      <w:pPr>
        <w:pStyle w:val="20"/>
        <w:framePr w:w="9413" w:h="14461" w:hRule="exact" w:wrap="none" w:vAnchor="page" w:hAnchor="page" w:x="1676" w:y="1078"/>
        <w:shd w:val="clear" w:color="auto" w:fill="auto"/>
        <w:tabs>
          <w:tab w:val="left" w:pos="504"/>
        </w:tabs>
        <w:spacing w:before="0"/>
        <w:ind w:firstLine="0"/>
      </w:pPr>
    </w:p>
    <w:p w:rsidR="00893EB1" w:rsidRDefault="00E631FA">
      <w:pPr>
        <w:pStyle w:val="a5"/>
        <w:framePr w:wrap="none" w:vAnchor="page" w:hAnchor="page" w:x="10840" w:y="15637"/>
        <w:shd w:val="clear" w:color="auto" w:fill="auto"/>
        <w:spacing w:line="190" w:lineRule="exact"/>
      </w:pPr>
      <w:r>
        <w:t>17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42A6" w:rsidRDefault="004B42A6" w:rsidP="004B42A6">
      <w:pPr>
        <w:pStyle w:val="20"/>
        <w:framePr w:w="9408" w:h="14337" w:hRule="exact" w:wrap="none" w:vAnchor="page" w:hAnchor="page" w:x="1679" w:y="1083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  <w:ind w:firstLine="0"/>
      </w:pPr>
      <w:r>
        <w:lastRenderedPageBreak/>
        <w:t>гражданство СССР, гражданскую принадлежность или отсутствие таковой на момент предъявления - для лиц, состоявших в гражданстве СССР;</w:t>
      </w:r>
    </w:p>
    <w:p w:rsidR="004B42A6" w:rsidRDefault="004B42A6" w:rsidP="004B42A6">
      <w:pPr>
        <w:pStyle w:val="20"/>
        <w:framePr w:w="9408" w:h="14337" w:hRule="exact" w:wrap="none" w:vAnchor="page" w:hAnchor="page" w:x="1679" w:y="1083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  <w:ind w:firstLine="0"/>
      </w:pPr>
      <w:r>
        <w:t>проживание в прошлом на территории Российского государства, Российской республики, РСФСР, СССР или Российской Федерации, соответствующую гражданскую принадлежность при выезде с этой территории и гражданскую принадлежность или отсутствие таковой на момент предъявления - для выходцев (эмигрантов);</w:t>
      </w:r>
    </w:p>
    <w:p w:rsidR="004B42A6" w:rsidRDefault="004B42A6" w:rsidP="004B42A6">
      <w:pPr>
        <w:pStyle w:val="20"/>
        <w:framePr w:w="9408" w:h="14337" w:hRule="exact" w:wrap="none" w:vAnchor="page" w:hAnchor="page" w:x="1679" w:y="1083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  <w:ind w:firstLine="0"/>
      </w:pPr>
      <w:r>
        <w:t>родство по прямой восходящей линии с указанными лицами - для потомков соотечественников;</w:t>
      </w:r>
    </w:p>
    <w:p w:rsidR="004B42A6" w:rsidRDefault="004B42A6" w:rsidP="004B42A6">
      <w:pPr>
        <w:pStyle w:val="20"/>
        <w:framePr w:w="9408" w:h="14337" w:hRule="exact" w:wrap="none" w:vAnchor="page" w:hAnchor="page" w:x="1679" w:y="1083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  <w:ind w:firstLine="0"/>
      </w:pPr>
      <w:r>
        <w:t>проживание за рубежом - для всех указанных лиц.</w:t>
      </w:r>
    </w:p>
    <w:p w:rsidR="004B42A6" w:rsidRDefault="004B42A6" w:rsidP="004B42A6">
      <w:pPr>
        <w:pStyle w:val="20"/>
        <w:framePr w:w="9408" w:h="14337" w:hRule="exact" w:wrap="none" w:vAnchor="page" w:hAnchor="page" w:x="1679" w:y="1083"/>
        <w:numPr>
          <w:ilvl w:val="1"/>
          <w:numId w:val="1"/>
        </w:numPr>
        <w:shd w:val="clear" w:color="auto" w:fill="auto"/>
        <w:tabs>
          <w:tab w:val="left" w:pos="586"/>
        </w:tabs>
        <w:spacing w:before="0"/>
        <w:ind w:firstLine="0"/>
      </w:pPr>
      <w:r>
        <w:t>Иностранные граждане, которые поступают на обучение на основании международных договоров, дополнительно представляют документы, подтверждающие их отнесение к числу лиц, указанных в соответствующих международных договорах.</w:t>
      </w:r>
    </w:p>
    <w:p w:rsidR="00893EB1" w:rsidRDefault="00E631FA">
      <w:pPr>
        <w:pStyle w:val="a5"/>
        <w:framePr w:wrap="none" w:vAnchor="page" w:hAnchor="page" w:x="10842" w:y="15637"/>
        <w:shd w:val="clear" w:color="auto" w:fill="auto"/>
        <w:spacing w:line="190" w:lineRule="exact"/>
      </w:pPr>
      <w:r>
        <w:t>18</w:t>
      </w:r>
    </w:p>
    <w:p w:rsidR="00893EB1" w:rsidRDefault="00893EB1">
      <w:pPr>
        <w:rPr>
          <w:sz w:val="2"/>
          <w:szCs w:val="2"/>
        </w:rPr>
        <w:sectPr w:rsidR="00893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EB1" w:rsidRDefault="00E631FA">
      <w:pPr>
        <w:pStyle w:val="a5"/>
        <w:framePr w:wrap="none" w:vAnchor="page" w:hAnchor="page" w:x="10842" w:y="15637"/>
        <w:shd w:val="clear" w:color="auto" w:fill="auto"/>
        <w:spacing w:line="190" w:lineRule="exact"/>
      </w:pPr>
      <w:r>
        <w:lastRenderedPageBreak/>
        <w:t>19</w:t>
      </w:r>
    </w:p>
    <w:p w:rsidR="00893EB1" w:rsidRDefault="00893EB1">
      <w:pPr>
        <w:rPr>
          <w:sz w:val="2"/>
          <w:szCs w:val="2"/>
        </w:rPr>
      </w:pPr>
    </w:p>
    <w:sectPr w:rsidR="00893E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60" w:rsidRDefault="00446D60">
      <w:r>
        <w:separator/>
      </w:r>
    </w:p>
  </w:endnote>
  <w:endnote w:type="continuationSeparator" w:id="0">
    <w:p w:rsidR="00446D60" w:rsidRDefault="0044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60" w:rsidRDefault="00446D60"/>
  </w:footnote>
  <w:footnote w:type="continuationSeparator" w:id="0">
    <w:p w:rsidR="00446D60" w:rsidRDefault="00446D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DEB"/>
    <w:multiLevelType w:val="multilevel"/>
    <w:tmpl w:val="92E4C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F300E"/>
    <w:multiLevelType w:val="multilevel"/>
    <w:tmpl w:val="A82E7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A2BFD"/>
    <w:multiLevelType w:val="multilevel"/>
    <w:tmpl w:val="A7805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F7321"/>
    <w:multiLevelType w:val="multilevel"/>
    <w:tmpl w:val="EE688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B3FCD"/>
    <w:multiLevelType w:val="multilevel"/>
    <w:tmpl w:val="98B4A1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40C04"/>
    <w:multiLevelType w:val="multilevel"/>
    <w:tmpl w:val="45BA6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2C0501"/>
    <w:multiLevelType w:val="multilevel"/>
    <w:tmpl w:val="46C8F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F795D"/>
    <w:multiLevelType w:val="multilevel"/>
    <w:tmpl w:val="92E4C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665304"/>
    <w:multiLevelType w:val="multilevel"/>
    <w:tmpl w:val="2B248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0C7E8C"/>
    <w:multiLevelType w:val="multilevel"/>
    <w:tmpl w:val="EDB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AE2602"/>
    <w:multiLevelType w:val="multilevel"/>
    <w:tmpl w:val="A3FC6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731ADE"/>
    <w:multiLevelType w:val="multilevel"/>
    <w:tmpl w:val="E22A10D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8C14DC"/>
    <w:multiLevelType w:val="multilevel"/>
    <w:tmpl w:val="EDB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6C56AD"/>
    <w:multiLevelType w:val="multilevel"/>
    <w:tmpl w:val="FF68FB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B1"/>
    <w:rsid w:val="00323E52"/>
    <w:rsid w:val="00375B73"/>
    <w:rsid w:val="003E1BC9"/>
    <w:rsid w:val="00446D60"/>
    <w:rsid w:val="0046563B"/>
    <w:rsid w:val="004B42A6"/>
    <w:rsid w:val="005B3618"/>
    <w:rsid w:val="005B3ABC"/>
    <w:rsid w:val="006C634F"/>
    <w:rsid w:val="00754C2C"/>
    <w:rsid w:val="007F4010"/>
    <w:rsid w:val="00893EB1"/>
    <w:rsid w:val="00B67D2E"/>
    <w:rsid w:val="00D432BF"/>
    <w:rsid w:val="00D75123"/>
    <w:rsid w:val="00E4333E"/>
    <w:rsid w:val="00E6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TimesNewRoman105pt1pt">
    <w:name w:val="Основной текст (5) + Times New Roman;10;5 pt;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TimesNewRoman95pt1pt">
    <w:name w:val="Основной текст (5) + Times New Roman;9;5 pt;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TimesNewRoman95pt1pt0">
    <w:name w:val="Основной текст (5) + Times New Roman;9;5 pt;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TimesNewRoman95pt0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картинке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95pt0pt">
    <w:name w:val="Основной текст (6) + 9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pt0">
    <w:name w:val="Основной текст (6) + 9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00" w:line="211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ind w:hanging="10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317" w:lineRule="exact"/>
      <w:ind w:hanging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43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2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TimesNewRoman105pt1pt">
    <w:name w:val="Основной текст (5) + Times New Roman;10;5 pt;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TimesNewRoman95pt1pt">
    <w:name w:val="Основной текст (5) + Times New Roman;9;5 pt;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TimesNewRoman95pt1pt0">
    <w:name w:val="Основной текст (5) + Times New Roman;9;5 pt;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TimesNewRoman95pt0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картинке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95pt0pt">
    <w:name w:val="Основной текст (6) + 9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pt0">
    <w:name w:val="Основной текст (6) + 9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00" w:line="211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ind w:hanging="10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317" w:lineRule="exact"/>
      <w:ind w:hanging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43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2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18</Pages>
  <Words>5233</Words>
  <Characters>29833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2021-09-06T17:01:00Z</dcterms:created>
  <dcterms:modified xsi:type="dcterms:W3CDTF">2021-09-07T08:47:00Z</dcterms:modified>
</cp:coreProperties>
</file>