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CA05" w14:textId="77777777" w:rsidR="006D11CF" w:rsidRPr="006D11CF" w:rsidRDefault="006D11CF" w:rsidP="006D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технологии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снижения рисков проведения геолого-разведочных работ, в т.ч. на шельфовых проектах»</w:t>
      </w:r>
    </w:p>
    <w:p w14:paraId="2627D452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(Соглашение с Министерством науки и высшего образования РФ о выделении субсидии в виде гранта от 22 ноября 2019 г. № 075-15-2019-1688, уникальный идентификатор проекта RFMEFI60419X0217).</w:t>
      </w:r>
    </w:p>
    <w:p w14:paraId="61091199" w14:textId="421BBCC7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5E879" wp14:editId="095B050A">
                <wp:simplePos x="0" y="0"/>
                <wp:positionH relativeFrom="column">
                  <wp:posOffset>15240</wp:posOffset>
                </wp:positionH>
                <wp:positionV relativeFrom="paragraph">
                  <wp:posOffset>139065</wp:posOffset>
                </wp:positionV>
                <wp:extent cx="5905500" cy="190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60B5A" id="Прямая соединительная линия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0.95pt" to="46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AJkSxe2wAAAAc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6C15DB9">
          <v:rect id="_x0000_i1025" style="width:0;height:0" o:hralign="center" o:hrstd="t" o:hrnoshade="t" o:hr="t" fillcolor="#222" stroked="f"/>
        </w:pict>
      </w:r>
    </w:p>
    <w:p w14:paraId="33F5032F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17 марта 2021 года 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получен акт оценки исполнения обязательств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, 08 апреля 2021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получен акт о выполнении условий предоставления гранта  в рамках проведения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проектах». </w:t>
      </w:r>
    </w:p>
    <w:p w14:paraId="5987EB6E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Все экспертные заключения положительные. Работы по гранту завершены.</w:t>
      </w:r>
    </w:p>
    <w:p w14:paraId="12169174" w14:textId="77777777" w:rsidR="006D11CF" w:rsidRDefault="006D11CF" w:rsidP="006D11CF">
      <w:pPr>
        <w:spacing w:after="30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7591" wp14:editId="6FB82F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2AA5C" id="Прямая соединительная линия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7A819A8" w14:textId="372B4583" w:rsidR="006D11CF" w:rsidRPr="006D11CF" w:rsidRDefault="006D11CF" w:rsidP="006D11CF">
      <w:pPr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Победителями конкурса III Международного конкурса молодых ученых «Нефтегазовые проекты: взгляд в будущее»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(The International Young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Scientists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Awards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the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Field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of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Oil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and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Gas: A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Glance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Into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the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Future) 2020 в специальной номинации «Цифровая реализация» стали молодые ученые Гранта №075-15-2019-1688 от 22 ноября 2019 г. 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А.И. Архипов, С.О. Бороздин, М.Р. </w:t>
      </w:r>
      <w:proofErr w:type="spellStart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Сейнароев</w:t>
      </w:r>
      <w:proofErr w:type="spellEnd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, И.В. Филиппов, Давыдов Ю.А.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(РФ), РГУ нефти и газа (НИУ) имени И.М. Губкина за работу «Прогнозирование осложнений в процессе бурения на основе нейронной сети».</w:t>
      </w:r>
    </w:p>
    <w:p w14:paraId="16ED0A91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Международный конкурс молодых ученых «Нефтегазовые проекты: взгляд в будущее» учрежден Комитетом Международного делового конгресса (International Business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Congress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- IBC) «Современные технологии и перспективные проекты нефтегазового комплекса».</w:t>
      </w:r>
    </w:p>
    <w:p w14:paraId="1EBB098F" w14:textId="77777777" w:rsidR="006D11CF" w:rsidRPr="006D11CF" w:rsidRDefault="006D11CF" w:rsidP="006D11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Сайт конкурса - </w:t>
      </w:r>
      <w:hyperlink r:id="rId5" w:tgtFrame="_blank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https://gifaward.com/ru/</w:t>
        </w:r>
      </w:hyperlink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https://gifaward.com/pobediteli-konkursa-2020/</w:t>
        </w:r>
      </w:hyperlink>
    </w:p>
    <w:p w14:paraId="086A8539" w14:textId="5C6C4F86" w:rsidR="006D11CF" w:rsidRDefault="006D11CF" w:rsidP="006D11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Спецприз. А.И. Архипов </w:t>
      </w:r>
      <w:hyperlink r:id="rId7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24:44</w:t>
        </w:r>
      </w:hyperlink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https://www.y</w:t>
        </w:r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o</w:t>
        </w:r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utube.com/watch?v=5iqn3W7ldA0</w:t>
        </w:r>
      </w:hyperlink>
    </w:p>
    <w:p w14:paraId="4233A08B" w14:textId="77777777" w:rsidR="006D11CF" w:rsidRPr="006D11CF" w:rsidRDefault="006D11CF" w:rsidP="006D11C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14:paraId="076CBF90" w14:textId="77777777" w:rsidR="006D11CF" w:rsidRDefault="006D11CF" w:rsidP="006D11CF">
      <w:pPr>
        <w:spacing w:after="30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5BBEA" wp14:editId="11F6E7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D3786" id="Прямая соединительная линия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65C7285" w14:textId="291E3890" w:rsidR="006D11CF" w:rsidRPr="006D11CF" w:rsidRDefault="006D11CF" w:rsidP="006D11CF">
      <w:pPr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14 октября 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завершены работы по 2 этапу в рамках проведения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lastRenderedPageBreak/>
        <w:t xml:space="preserve">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проектах».</w:t>
      </w:r>
    </w:p>
    <w:p w14:paraId="73A22710" w14:textId="71FDA338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B861E" wp14:editId="7A050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1EDA1" id="Прямая соединительная линия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6A329F">
          <v:rect id="_x0000_i1028" style="width:0;height:0" o:hralign="center" o:hrstd="t" o:hrnoshade="t" o:hr="t" fillcolor="#222" stroked="f"/>
        </w:pict>
      </w:r>
    </w:p>
    <w:p w14:paraId="2EC18D58" w14:textId="70B35987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24 сентября 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 ИПНГ РАН прошло заседание Ученого совета, на котором были доложены результаты выполнения 2 Этапа работ по Соглашению с Министерством науки и высшего образования РФ о выделении субсидии в виде гранта от 22 ноября 2019 г. № 075-15-2019-1688, уникальный идентификатор проектаRFMEFI60419X0217.</w:t>
      </w:r>
    </w:p>
    <w:p w14:paraId="2B7E9664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1E66D81E" w14:textId="32D5BA09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EC87B" wp14:editId="056DEF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F7EE8" id="Прямая соединительная линия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824C4F2">
          <v:rect id="_x0000_i1029" style="width:0;height:0" o:hralign="center" o:hrstd="t" o:hrnoshade="t" o:hr="t" fillcolor="#222" stroked="f"/>
        </w:pict>
      </w:r>
    </w:p>
    <w:p w14:paraId="6A7DAA86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 рамках проведения конференции *Актуальные вопросы исследования нефтегазовых пластовых систем* (SPRS-2020), проходившей 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23-24 сентября 2020 года,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участниками коллектива ИПНГ РАН был прочитан ряд докладов по тематике гранта.</w:t>
      </w:r>
    </w:p>
    <w:p w14:paraId="7203B649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Пленарный доклад: профессор, д.т.н. Еремин Н.А. Секционные доклады: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м.н.с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Сафарова </w:t>
      </w:r>
      <w:proofErr w:type="spellStart"/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Е.А.,заместитель</w:t>
      </w:r>
      <w:proofErr w:type="spellEnd"/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заведующего Аналитическим центром научно-технического прогнозирования в нефтегазовой отрасли.</w:t>
      </w:r>
    </w:p>
    <w:p w14:paraId="0B752FF6" w14:textId="325C4808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41C3F" wp14:editId="64FC5F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E9C1F" id="Прямая соединительная линия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5A440D2">
          <v:rect id="_x0000_i1030" style="width:0;height:0" o:hralign="center" o:hrstd="t" o:hrnoshade="t" o:hr="t" fillcolor="#222" stroked="f"/>
        </w:pict>
      </w:r>
    </w:p>
    <w:p w14:paraId="29BD95AF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 рамках проведения Международной научно-практической конференции "О новой парадигме развития нефтегазовой геологии", проходившей 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2-4 сентября 2020 года,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участниками коллектива ИПНГ РАН был прочитан ряд докладов по тематике гранта.</w:t>
      </w:r>
    </w:p>
    <w:p w14:paraId="69241F95" w14:textId="75C7B35C" w:rsidR="006D11CF" w:rsidRPr="006D11CF" w:rsidRDefault="006D11CF" w:rsidP="006D11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Пленарный и устный доклады: профессор, д.т.н. Еремин Н.А.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;</w:t>
      </w:r>
    </w:p>
    <w:p w14:paraId="29DC7C22" w14:textId="1FA1B2DC" w:rsidR="006D11CF" w:rsidRDefault="006D11CF" w:rsidP="006D11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Стендовые доклады: коллектив ИПНГ РАН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14:paraId="195763DD" w14:textId="77777777" w:rsidR="006D11CF" w:rsidRDefault="006D11CF" w:rsidP="006D11C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14:paraId="20CCA45E" w14:textId="65CA5EBF" w:rsidR="006D11CF" w:rsidRPr="006D11CF" w:rsidRDefault="006D11CF" w:rsidP="006D11CF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ADF02D" wp14:editId="7FE3DE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5A0AD" id="Прямая соединительная линия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353F94D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 рамках проведения Международной летней образовательной школы, проходившей 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27-31 июля 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участниками коллектива ИПНГ РАН были прочитаны лекции в онлайн-формате. 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br/>
        <w:t xml:space="preserve">Школа была организована Губкинским университетом совместно с Университетом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Ставангера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Ставангер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Норвегия) при поддержке Норвежского агентства по международному сотрудничеству и повышению качества высшего образования. </w:t>
      </w:r>
    </w:p>
    <w:p w14:paraId="078FDEA9" w14:textId="77777777" w:rsidR="006D11CF" w:rsidRPr="006D11CF" w:rsidRDefault="006D11CF" w:rsidP="006D11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Лекции читали профессор, д.т.н. Еремин Н.А. и доцент, к.т.н. Архипов А.И. </w:t>
      </w:r>
    </w:p>
    <w:p w14:paraId="355DAB26" w14:textId="77777777" w:rsidR="006D11CF" w:rsidRPr="006D11CF" w:rsidRDefault="006D11CF" w:rsidP="006D11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Сертификаты: </w:t>
      </w:r>
      <w:hyperlink r:id="rId9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Еремин Н.А.</w:t>
        </w:r>
      </w:hyperlink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Архипов А.И.</w:t>
        </w:r>
      </w:hyperlink>
    </w:p>
    <w:p w14:paraId="657B9BA8" w14:textId="489EC2C4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2BCDC" wp14:editId="37340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31056" id="Прямая соединительная линия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E09BF1F">
          <v:rect id="_x0000_i1032" style="width:0;height:0" o:hralign="center" o:hrstd="t" o:hrnoshade="t" o:hr="t" fillcolor="#222" stroked="f"/>
        </w:pict>
      </w:r>
    </w:p>
    <w:p w14:paraId="520F677A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Международный онлайн-семинар с участием специалистов Горного института в </w:t>
      </w:r>
      <w:proofErr w:type="spellStart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Леобне</w:t>
      </w:r>
      <w:proofErr w:type="spellEnd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, Курчатовского института, </w:t>
      </w:r>
      <w:proofErr w:type="spellStart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им. И.М. Губкина и работников ИПНГ РАН</w:t>
      </w:r>
    </w:p>
    <w:p w14:paraId="34019F4B" w14:textId="4076FF76" w:rsidR="006D11CF" w:rsidRDefault="006D11CF" w:rsidP="006D11C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02.06.2020</w:t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года был проведен международный онлайн-семинар с участием специалистов Горного института в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Леобне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Курчатовского института,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им. И.М. Губкина и работников ИПНГ РАН. </w:t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встрече обсуждались вопросы, связанные с разработкой комплекса для </w:t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прогнозирования осложнений в процессе бурения и проблематикой работы с реальными буровыми данными. Получен ряд рекомендаций, а также намечена тематика будущих встреч и сотрудничества.</w:t>
      </w:r>
    </w:p>
    <w:p w14:paraId="3033256A" w14:textId="7A7CCB68" w:rsidR="006D11CF" w:rsidRPr="006D11CF" w:rsidRDefault="006D11CF" w:rsidP="006D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5FDA" wp14:editId="772DE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42A4B" id="Прямая соединительная линия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3D48D045" w14:textId="77777777" w:rsidR="006D11CF" w:rsidRPr="006D11CF" w:rsidRDefault="006D11CF" w:rsidP="006D11CF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переходе на удаленный режим работы</w:t>
      </w:r>
    </w:p>
    <w:p w14:paraId="2D6AC09B" w14:textId="77777777" w:rsidR="006D11CF" w:rsidRPr="006D11CF" w:rsidRDefault="006D11CF" w:rsidP="006D11CF">
      <w:pPr>
        <w:pStyle w:val="a6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приказом от 16.03.2020 № 14 (о деятельности института в условиях предупреждения распространения новой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короновирусной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инфекции) коллектив исполнителей по гранту переведен на удаленный режим работы.</w:t>
      </w:r>
    </w:p>
    <w:p w14:paraId="736BD678" w14:textId="380C2CCB" w:rsidR="006D11CF" w:rsidRPr="006D11CF" w:rsidRDefault="006D11CF" w:rsidP="006D11CF">
      <w:pPr>
        <w:pStyle w:val="a6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связи с переведением сотрудников на удаленный режим работы установлен график плановых еженедельных онлайн-конференций с участием специалистов Курчатовского института,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им. И.М. Губкина, ФИЦ ИУ РАН и работников ИПНГ РАН. </w:t>
      </w:r>
    </w:p>
    <w:p w14:paraId="0B0FA379" w14:textId="77777777" w:rsidR="006D11CF" w:rsidRPr="006D11CF" w:rsidRDefault="006D11CF" w:rsidP="006D11CF">
      <w:pPr>
        <w:pStyle w:val="a6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Онлайн-конференции сотрудников ИПНГ РАН по вопросам исполнения работ по гранту проводятся ежедневно.</w:t>
      </w:r>
    </w:p>
    <w:p w14:paraId="71FEFF64" w14:textId="461F4BA0" w:rsidR="006D11CF" w:rsidRDefault="006D11CF" w:rsidP="006D11CF">
      <w:pPr>
        <w:pStyle w:val="a6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приказом от 06.04.2020 № 17 (о режиме работы института в связи с распространением COVID-19) дистанционный режим работы продлен до 30 апреля 2020 года.</w:t>
      </w:r>
    </w:p>
    <w:p w14:paraId="39A517D6" w14:textId="0D903700" w:rsidR="006D11CF" w:rsidRDefault="006D11CF" w:rsidP="006D11CF">
      <w:pPr>
        <w:pStyle w:val="a6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09AAEB3" w14:textId="792CEF9A" w:rsidR="006D11CF" w:rsidRPr="006D11CF" w:rsidRDefault="006D11CF" w:rsidP="006D11CF">
      <w:pPr>
        <w:pStyle w:val="a6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0DA69" wp14:editId="71F7C4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3FA57" id="Прямая соединительная линия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DF621EC" w14:textId="77777777" w:rsidR="006D11CF" w:rsidRPr="006D11CF" w:rsidRDefault="006D11CF" w:rsidP="006D11C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E98A67F" w14:textId="77777777" w:rsidR="006D11CF" w:rsidRPr="006D11CF" w:rsidRDefault="006D11CF" w:rsidP="006D11C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15.04.2020</w:t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была проведена онлайн-встреча с участием специалистов Курчатовского института,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им. И.М. Губкина, ФИЦ ИУ РАН, работников ИПНГ РАН и представителей компании ООО "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Геонавигация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".</w:t>
      </w: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В ходе беседы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учточнялось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описание аварийных ситуаций на скважинах, обсуждались возможности ПО </w:t>
      </w:r>
      <w:proofErr w:type="spellStart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Geosteering</w:t>
      </w:r>
      <w:proofErr w:type="spellEnd"/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Office, были озвучены предложения по проработке варианта использования ПО непосредственно на корпоративном WITSML сервере.</w:t>
      </w:r>
    </w:p>
    <w:p w14:paraId="21384A0E" w14:textId="1DF84185" w:rsidR="006D11CF" w:rsidRDefault="006D11CF" w:rsidP="006D11C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11CF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приказом от 12.05.2020 № 20 (о режиме работы института в связи с распространением COVID-19) дистанционный режим работы продлен до 31 мая 2020 года.</w:t>
      </w:r>
    </w:p>
    <w:p w14:paraId="57F6404A" w14:textId="77777777" w:rsidR="006D11CF" w:rsidRPr="006D11CF" w:rsidRDefault="006D11CF" w:rsidP="006D11CF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7DAE7E" w14:textId="10AE2A82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18982" wp14:editId="4424F0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FD386" id="Прямая соединительная линия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F5CE8C">
          <v:rect id="_x0000_i1033" style="width:0;height:0" o:hralign="center" o:hrstd="t" o:hrnoshade="t" o:hr="t" fillcolor="#222" stroked="f"/>
        </w:pict>
      </w:r>
    </w:p>
    <w:p w14:paraId="7B9BBC1C" w14:textId="66FB768B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21.02.2020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в ИПНГ РАН был проведен открытый семинар с участием специалистов Курчатовского института,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им. И.М. Губкина и работников ИПНГ РАН. 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br/>
        <w:t>На встрече Чащиной-Семеновой О.К. были представлены промежуточные итоги по разработке программного компонента "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Нейросетевые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расчеты".</w:t>
      </w:r>
    </w:p>
    <w:p w14:paraId="57FF9C55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56FCFD07" w14:textId="77777777" w:rsid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CFC79" wp14:editId="353E7CA2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D476D" id="Прямая соединительная линия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05pt" to="464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BNGcdV2wAAAAU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7AA95426" w14:textId="60586230" w:rsid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20.02.2020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 ИПНГ РАН был проведен открытый семинар с участием специалиста Факультета вычислительной математики и кибернетики МГУ Ступникова С.А. и работников ИПНГ РАН. По итогам встречи были сформулированы следующие задачи, требующие участия специалистов ВМК МГУ: предложения методов машинного обучения; экспериментальное опробование значения метрик; предоставление рекомендаций по выбору Microsoft SQL Server</w:t>
      </w:r>
    </w:p>
    <w:p w14:paraId="39BBC14D" w14:textId="72F37618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66FBB" wp14:editId="6EF919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92B98" id="Прямая соединительная линия 2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D0E424B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14.02.2020 года 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 ИПНГ РАН был проведен открытый семинар с участием специалистов Курчатовского института и работников ИПНГ РАН. По итогам встречи был сформирован план дальнейших работ по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нейросетевым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расчетам: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br/>
        <w:t xml:space="preserve">Проведение подготовительной обработки по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датасетам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. Подготовка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нейросетевых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моделей и машинного обучения. Проведение серий расчетных экспериментов для тестирования. Анализ точности получившихся данных.</w:t>
      </w:r>
    </w:p>
    <w:p w14:paraId="4E792462" w14:textId="252637D1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На встрече младшим научным сотрудником Сафаровой Е.А. была доложена уточняющая информация по месторождению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Volve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, расположенному в центральной части норвежского сектора Северного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моря,  изучаемому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в рамках</w:t>
      </w:r>
      <w:r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проведения ПНИ.</w:t>
      </w:r>
    </w:p>
    <w:p w14:paraId="1875A4C9" w14:textId="6ED2F14F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05F68" wp14:editId="30D8EE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AA60" id="Прямая соединительная линия 2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743F7D0C" w14:textId="55124329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07.02.2020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в ИПНГ РАН был проведен открытый семинар с участием специалистов компании "ВИАРПРОЕКТ" и работников ИПНГ РАН. В рамках встречи обсуждались вопросы разработки приложения в дополненной и виртуальной реальности с использованием технологий искусственного интеллекта.</w:t>
      </w:r>
    </w:p>
    <w:p w14:paraId="38A76D7D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42AD20E2" w14:textId="6D1DBF72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46643D" wp14:editId="0C803A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FB2E0" id="Прямая соединительная линия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C79D8B">
          <v:rect id="_x0000_i1041" style="width:0;height:0" o:hralign="center" o:hrstd="t" o:hrnoshade="t" o:hr="t" fillcolor="#222" stroked="f"/>
        </w:pict>
      </w:r>
    </w:p>
    <w:p w14:paraId="72E7A0FB" w14:textId="5ADCA30A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29 января 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в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РГУНиГ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им. И.М. Губкина был проведен открытый семинар с участием специалистов кафедры бурения нефтяных и газовых скважин, Курчатовского института и ИПНГ РАН</w:t>
      </w:r>
    </w:p>
    <w:p w14:paraId="3B17B957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 рамках встречи рассмотрены вопросы, связанные с интерпретацией данных ГТИ. На кафедре бурения нефтяных и газовых скважин участники встречи ознакомились с работой буровой установки и симулятора (тренажера) морского бурения.</w:t>
      </w:r>
    </w:p>
    <w:p w14:paraId="182E17B3" w14:textId="5D163493" w:rsidR="006D11CF" w:rsidRPr="006D11CF" w:rsidRDefault="00F0171B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EBC8FD" wp14:editId="6B8A66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6D13D" id="Прямая соединительная линия 2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3B4FE061" w14:textId="31FE3E96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9 января 2020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начались работы по 2 этапу в рамках проведения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проектах».</w:t>
      </w:r>
    </w:p>
    <w:p w14:paraId="01B3DB76" w14:textId="77777777" w:rsidR="00F0171B" w:rsidRPr="006D11CF" w:rsidRDefault="00F0171B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025FC57B" w14:textId="70002AFE" w:rsidR="006D11CF" w:rsidRPr="006D11CF" w:rsidRDefault="00F0171B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7E4C55" wp14:editId="75432E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FD5CB" id="Прямая соединительная линия 2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2F27A3CD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30 декабря 2019 года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завершены работы по 1 этапу в рамках проведения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проектах».</w:t>
      </w:r>
    </w:p>
    <w:p w14:paraId="1EC3B815" w14:textId="77777777" w:rsidR="006D11CF" w:rsidRPr="006D11CF" w:rsidRDefault="006D11CF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4181BAAD">
          <v:rect id="_x0000_i1047" style="width:0;height:0" o:hralign="center" o:hrstd="t" o:hrnoshade="t" o:hr="t" fillcolor="#222" stroked="f"/>
        </w:pict>
      </w:r>
    </w:p>
    <w:p w14:paraId="5579C87B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30 декабря 2019 г.</w:t>
      </w:r>
    </w:p>
    <w:p w14:paraId="434A5D5A" w14:textId="77777777" w:rsidR="00F0171B" w:rsidRDefault="006D11CF" w:rsidP="00F017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Семинар: «Обоснование направлений исследований по применению технологий искусственного интеллекта и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при создании перспективной автоматизированной системы предотвращения осложнений и аварийных ситуаций при строительстве нефтяных и газовых скважин»</w:t>
      </w:r>
      <w:r w:rsidR="00F0171B" w:rsidRPr="00F01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D341049" w14:textId="60596A9F" w:rsidR="00F0171B" w:rsidRDefault="00F0171B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C397D" wp14:editId="2A1667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5500" cy="190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B553F" id="Прямая соединительная линия 3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659CFF53" w14:textId="13E88E8E" w:rsidR="006D11CF" w:rsidRPr="006D11CF" w:rsidRDefault="006D11CF" w:rsidP="00F0171B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19 декабря 2019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года в ИПНГ РАН был проведен открытый семинар с участием группы специалистов во главе с Владиславом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Дуплякиным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по моделированию и разработке высокопроизводительной системы предотвращения осложнений  и аварийных ситуаций в процессе строительства нефтяных и газовых скважин  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работ.   </w:t>
      </w:r>
    </w:p>
    <w:p w14:paraId="52FC0B30" w14:textId="44847697" w:rsidR="006D11CF" w:rsidRPr="006D11CF" w:rsidRDefault="00F0171B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659BF" wp14:editId="5C6DB4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EAEF1" id="Прямая соединительная линия 31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2A4609D4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28 ноября 2019 г.</w:t>
      </w:r>
    </w:p>
    <w:p w14:paraId="34BB8E47" w14:textId="50A3A8F8" w:rsidR="006D11CF" w:rsidRPr="006D11CF" w:rsidRDefault="006D11CF" w:rsidP="00F0171B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В ИПНГ РАН был проведен открытый семинар с участием специалистов ООО НПО «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Союзнефтегазсервис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» в рамках апробации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 (видео прилагается).</w:t>
      </w:r>
    </w:p>
    <w:p w14:paraId="1A4E05C6" w14:textId="1117B77E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hyperlink r:id="rId11" w:history="1">
        <w:r w:rsidRPr="006D11CF">
          <w:rPr>
            <w:rFonts w:ascii="Roboto" w:eastAsia="Times New Roman" w:hAnsi="Roboto" w:cs="Times New Roman"/>
            <w:color w:val="009CA6"/>
            <w:sz w:val="24"/>
            <w:szCs w:val="24"/>
            <w:u w:val="single"/>
            <w:lang w:eastAsia="ru-RU"/>
          </w:rPr>
          <w:t>https://youtu.be/95lwIm8v8NA</w:t>
        </w:r>
      </w:hyperlink>
    </w:p>
    <w:p w14:paraId="55E710C6" w14:textId="77777777" w:rsidR="00F0171B" w:rsidRPr="006D11CF" w:rsidRDefault="00F0171B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3E403773" w14:textId="655755DB" w:rsidR="006D11CF" w:rsidRPr="006D11CF" w:rsidRDefault="00F0171B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8598AF" wp14:editId="3A3F61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3F229" id="Прямая соединительная линия 3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409C0B4C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29 ноября 2019 г.</w:t>
      </w:r>
    </w:p>
    <w:p w14:paraId="3D6A3841" w14:textId="332EA275" w:rsid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В рамках проведения ПНИ по теме: «Разработка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 на основе постоянно действующих геолого-технологических моделей месторождений с применением технологий искусственного интеллекта и индустриального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для снижения рисков проведения геологоразведочных работ, в т.ч. на шельфовых проектах» на Национальном нефтегазовом форуме на семинаре по теме: 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«Цифровые технологии, роботизация процессов при разработке и эксплуатации месторождений»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br/>
        <w:t xml:space="preserve">Сотрудниками ИПНГ РАН был представлен доклад Дмитриевского А.Н.,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Мастепанова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А.М., Еремина Н.А., Столярова В,Е. (докладчик) </w:t>
      </w: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«Обеспечение эффективности цифровых нефтегазовых месторождений на стадии падающей добычи»</w:t>
      </w: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.</w:t>
      </w:r>
    </w:p>
    <w:p w14:paraId="1F1B22DF" w14:textId="77777777" w:rsidR="00F0171B" w:rsidRPr="006D11CF" w:rsidRDefault="00F0171B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</w:p>
    <w:p w14:paraId="2EFCE0B1" w14:textId="42EC745C" w:rsidR="006D11CF" w:rsidRPr="006D11CF" w:rsidRDefault="00F0171B" w:rsidP="006D11C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38BE46" wp14:editId="0FE836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5500" cy="190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FEEAA" id="Прямая соединительная линия 3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644C04A" w14:textId="77777777" w:rsidR="006D11CF" w:rsidRPr="006D11CF" w:rsidRDefault="006D11CF" w:rsidP="00F0171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lastRenderedPageBreak/>
        <w:t>Отчет о выполненных работах</w:t>
      </w:r>
    </w:p>
    <w:p w14:paraId="0691B67F" w14:textId="17D02C06" w:rsidR="006D11CF" w:rsidRDefault="006D11CF" w:rsidP="00F0171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(</w:t>
      </w:r>
      <w:proofErr w:type="gramStart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за  2019</w:t>
      </w:r>
      <w:proofErr w:type="gramEnd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г.)</w:t>
      </w:r>
    </w:p>
    <w:p w14:paraId="2835A34B" w14:textId="77777777" w:rsidR="00F0171B" w:rsidRPr="006D11CF" w:rsidRDefault="00F0171B" w:rsidP="00F0171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</w:pPr>
    </w:p>
    <w:p w14:paraId="1F12D0EC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Описание результатов работ, выполненных (выполняемых) за счет средств субсидии</w:t>
      </w:r>
    </w:p>
    <w:p w14:paraId="2FE5BCB6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Обоснован перечень геолого-геофизических данных о процессе строительства скважины, получаемых в режиме онлайн и по глубине, необходимых для решения задачи предупреждения аварийности. Разработан метод нахождения оптимальной конфигурации сети нейронов и параметров схождения результатов для выполнения достоверного прогноза аварийной ситуации. На основе результатов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анализа  возможных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  решений  задачи  предупреждения  аварийности обоснован  выбор  направления исследований.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Разработан  программный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компонент  «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Блокчейн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»</w:t>
      </w:r>
    </w:p>
    <w:p w14:paraId="1B8556D4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Описание результатов работ, выполненных (выполняемых) за счет внебюджетных средств (средств Индустриального партнера)</w:t>
      </w:r>
    </w:p>
    <w:p w14:paraId="6560CC25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На основе результатов  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аналитического  обзора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  современной научно- технической литературы, затрагивающей научную проблему, исследуемую в рамках ПНИ, обосновано применение  технологий искусственного интеллекта  для  разработки  высокопроизводительной автоматизированной системы предотвращения осложнений и аварийных ситуаций в процессе строительства нефтяных и газовых скважин.</w:t>
      </w:r>
    </w:p>
    <w:p w14:paraId="4D848C12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Описание результатов работ, выполненных (выполняемых) за счет собственных средств</w:t>
      </w:r>
    </w:p>
    <w:p w14:paraId="70FE6634" w14:textId="77777777" w:rsidR="006D11CF" w:rsidRPr="006D11CF" w:rsidRDefault="006D11CF" w:rsidP="006D11C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На основе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результатов  патентных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исследований с целью поиска и анализа патентов, отражающих мировой уровень разработок по теме проекта, выявлены  современные средства  предотвращения осложнений и аварийных ситуаций в процессе строительства нефтяных и газовых скважин.  Показано, что ряд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результатов  работ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, выполняемых в рамках ПНИ, являются объектами   интеллектуальной собственности.</w:t>
      </w:r>
    </w:p>
    <w:p w14:paraId="6AA3C6A9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Описание результатов работ, выполненных (выполняемых) Индустриальным </w:t>
      </w:r>
      <w:proofErr w:type="gramStart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>партнером  за</w:t>
      </w:r>
      <w:proofErr w:type="gramEnd"/>
      <w:r w:rsidRPr="006D11CF"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ru-RU"/>
        </w:rPr>
        <w:t xml:space="preserve"> счет  собственных средств</w:t>
      </w:r>
    </w:p>
    <w:p w14:paraId="28091F48" w14:textId="77777777" w:rsidR="006D11CF" w:rsidRPr="006D11CF" w:rsidRDefault="006D11CF" w:rsidP="006D11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</w:pPr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Разработан </w:t>
      </w:r>
      <w:proofErr w:type="gram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метод  классификации</w:t>
      </w:r>
      <w:proofErr w:type="gram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аварий и осложнений в бурении по степени применимости </w:t>
      </w:r>
      <w:proofErr w:type="spellStart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>нейросетевых</w:t>
      </w:r>
      <w:proofErr w:type="spellEnd"/>
      <w:r w:rsidRPr="006D11CF">
        <w:rPr>
          <w:rFonts w:ascii="Roboto" w:eastAsia="Times New Roman" w:hAnsi="Roboto" w:cs="Times New Roman"/>
          <w:color w:val="222222"/>
          <w:sz w:val="24"/>
          <w:szCs w:val="24"/>
          <w:lang w:eastAsia="ru-RU"/>
        </w:rPr>
        <w:t xml:space="preserve"> алгоритмов</w:t>
      </w:r>
    </w:p>
    <w:p w14:paraId="706E2A1B" w14:textId="77777777" w:rsidR="006D11CF" w:rsidRDefault="006D11CF"/>
    <w:sectPr w:rsidR="006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24C"/>
    <w:multiLevelType w:val="multilevel"/>
    <w:tmpl w:val="4CC2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D3A2B"/>
    <w:multiLevelType w:val="multilevel"/>
    <w:tmpl w:val="62D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D0482"/>
    <w:multiLevelType w:val="multilevel"/>
    <w:tmpl w:val="188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854A0"/>
    <w:multiLevelType w:val="multilevel"/>
    <w:tmpl w:val="8534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D2773"/>
    <w:multiLevelType w:val="multilevel"/>
    <w:tmpl w:val="51D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E6B66"/>
    <w:multiLevelType w:val="multilevel"/>
    <w:tmpl w:val="E11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471AF"/>
    <w:multiLevelType w:val="hybridMultilevel"/>
    <w:tmpl w:val="0CE6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8804">
    <w:abstractNumId w:val="1"/>
  </w:num>
  <w:num w:numId="2" w16cid:durableId="808322342">
    <w:abstractNumId w:val="2"/>
  </w:num>
  <w:num w:numId="3" w16cid:durableId="601575288">
    <w:abstractNumId w:val="4"/>
  </w:num>
  <w:num w:numId="4" w16cid:durableId="2046828628">
    <w:abstractNumId w:val="5"/>
  </w:num>
  <w:num w:numId="5" w16cid:durableId="1825198362">
    <w:abstractNumId w:val="0"/>
  </w:num>
  <w:num w:numId="6" w16cid:durableId="192766142">
    <w:abstractNumId w:val="3"/>
  </w:num>
  <w:num w:numId="7" w16cid:durableId="40071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CF"/>
    <w:rsid w:val="006D11CF"/>
    <w:rsid w:val="00F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8C38"/>
  <w15:chartTrackingRefBased/>
  <w15:docId w15:val="{1C4A7419-8C53-478F-A85B-6BEBFBBD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1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1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1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1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CF"/>
    <w:rPr>
      <w:b/>
      <w:bCs/>
    </w:rPr>
  </w:style>
  <w:style w:type="character" w:styleId="a5">
    <w:name w:val="Hyperlink"/>
    <w:basedOn w:val="a0"/>
    <w:uiPriority w:val="99"/>
    <w:semiHidden/>
    <w:unhideWhenUsed/>
    <w:rsid w:val="006D11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iqn3W7ld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iqn3W7ldA0&amp;t=148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faward.com/pobediteli-konkursa-2020/" TargetMode="External"/><Relationship Id="rId11" Type="http://schemas.openxmlformats.org/officeDocument/2006/relationships/hyperlink" Target="https://youtu.be/95lwIm8v8NA" TargetMode="External"/><Relationship Id="rId5" Type="http://schemas.openxmlformats.org/officeDocument/2006/relationships/hyperlink" Target="https://www.youtube.com/redirect?q=https%3A%2F%2Fgifaward.com%2Fru%2F&amp;v=5iqn3W7ldA0&amp;event=video_description&amp;redir_token=QUFFLUhqa3huOGFzOF9EUE5iWHZtempZRWZRYnJ4cXlQUXxBQ3Jtc0tsTHQtZ2gtOHgxUVRKQnZZSHJJUklma0NsSGMxZVM5TWRNQ3JhMl9FRmNCZXVad3N4UHRzNDZ0dE5EbDlzNm91SjVJLVB5WjdSWUl4RjczMTNaS0ZHYl8xcGNzN3kwN1A3bXFQQUpjcUFsaUl0QVhuaw%3D%3D" TargetMode="External"/><Relationship Id="rId10" Type="http://schemas.openxmlformats.org/officeDocument/2006/relationships/hyperlink" Target="http://ipng.ru/common-docs/Alexey%20Arkhip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ng.ru/common-docs/Nikolay%20Erem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IPNG</dc:creator>
  <cp:keywords/>
  <dc:description/>
  <cp:lastModifiedBy>IPNG</cp:lastModifiedBy>
  <cp:revision>1</cp:revision>
  <cp:lastPrinted>2023-03-03T09:50:00Z</cp:lastPrinted>
  <dcterms:created xsi:type="dcterms:W3CDTF">2023-03-03T09:36:00Z</dcterms:created>
  <dcterms:modified xsi:type="dcterms:W3CDTF">2023-03-03T09:50:00Z</dcterms:modified>
</cp:coreProperties>
</file>