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A" w:rsidRPr="004D040A" w:rsidRDefault="004D040A" w:rsidP="004D040A">
      <w:pPr>
        <w:rPr>
          <w:rFonts w:ascii="Times New Roman" w:hAnsi="Times New Roman" w:cs="Times New Roman"/>
          <w:sz w:val="24"/>
          <w:szCs w:val="24"/>
        </w:rPr>
      </w:pPr>
      <w:r w:rsidRPr="004D040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1)  Федеральный закон от 29 декабря 2012 г. № 273-ФЗ «Об образовании в Российской Федерации»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>2) Постановление Правительства РФ от 30 ноября 2021 г. № 2122 «Об утверждении Положения о подготовке научных и научно-педагогических кадров в аспирантуре (адъюнктуре)».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3) Постановление Правительства РФ от 24 сентября 2013 г. № 842 «О порядке </w:t>
      </w:r>
      <w:bookmarkStart w:id="0" w:name="_GoBack"/>
      <w:bookmarkEnd w:id="0"/>
      <w:r w:rsidRPr="004D040A">
        <w:rPr>
          <w:rFonts w:ascii="Times New Roman" w:hAnsi="Times New Roman" w:cs="Times New Roman"/>
          <w:sz w:val="24"/>
          <w:szCs w:val="24"/>
        </w:rPr>
        <w:t>присуждения ученых степеней»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>4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 (с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>5) Приказ Министерства науки и высшего образования РФ от 24 августа 2021 г.</w:t>
      </w:r>
      <w:r w:rsidRPr="004D040A">
        <w:rPr>
          <w:rFonts w:ascii="Times New Roman" w:hAnsi="Times New Roman" w:cs="Times New Roman"/>
          <w:sz w:val="24"/>
          <w:szCs w:val="24"/>
        </w:rPr>
        <w:br/>
        <w:t>№ 786 «Об установлении соответствия направлений подготовки научн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педагогических кадров в аспирантуре 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6) Приказ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 от 20 октября 2021 г. № 951 «Об утверждении федеральных государственных требований 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  <w:r w:rsidRPr="004D040A">
        <w:rPr>
          <w:rFonts w:ascii="Times New Roman" w:hAnsi="Times New Roman" w:cs="Times New Roman"/>
          <w:sz w:val="24"/>
          <w:szCs w:val="24"/>
        </w:rPr>
        <w:br/>
        <w:t>7) Приказ Министерства науки и высшего образования РФ от 6 августа 2021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г. № 721 «Об утверждении Порядка приема на обучение по образовательным программам высшего образования – программам подготовки научных и научно-педагогических кадров в аспирантуре».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8) Приказ Министерства образования и науки РФ от 18 марта 2016 г. № 227 (ред. от 27.03.2020) «Об утверждении Порядка проведения государственной итоговой аттестации по образовательным программам высшего образования —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4D040A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4D040A">
        <w:rPr>
          <w:rFonts w:ascii="Times New Roman" w:hAnsi="Times New Roman" w:cs="Times New Roman"/>
          <w:sz w:val="24"/>
          <w:szCs w:val="24"/>
        </w:rPr>
        <w:t>-стажировки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>».</w:t>
      </w:r>
      <w:r w:rsidRPr="004D040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9) Приказ Министерства науки и высшего образования РФ от 13 октября 2021 г. № 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 аспирантуре (адъюнктуре)».</w:t>
      </w:r>
      <w:r w:rsidRPr="004D040A">
        <w:rPr>
          <w:rFonts w:ascii="Times New Roman" w:hAnsi="Times New Roman" w:cs="Times New Roman"/>
          <w:sz w:val="24"/>
          <w:szCs w:val="24"/>
        </w:rPr>
        <w:br/>
        <w:t>10) Приказ Министерства образования и науки РФ от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28 марта 2014 г. № 247 «Об утверждении Порядка прикрепления лиц для сдачи кандидатских экзаменов, сдачи кандидатских экзаменов и их перечня»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11) Приказ Министерства науки и высшего образования РФ и Министерства  просвещения РФ от 30 июля 2020 г. № 845/369 «Об утверждении Порядка зачета организацией, осуществляющей образовательную деятельность, </w:t>
      </w:r>
      <w:r w:rsidRPr="004D040A">
        <w:rPr>
          <w:rFonts w:ascii="Times New Roman" w:hAnsi="Times New Roman" w:cs="Times New Roman"/>
          <w:sz w:val="24"/>
          <w:szCs w:val="24"/>
        </w:rPr>
        <w:lastRenderedPageBreak/>
        <w:t>результатов освоения обучающимися учебных предметов, курсов, дисциплин (модулей), практики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 осуществляющих образовательную деятельность».</w:t>
      </w:r>
      <w:r w:rsidRPr="004D040A">
        <w:rPr>
          <w:rFonts w:ascii="Times New Roman" w:hAnsi="Times New Roman" w:cs="Times New Roman"/>
          <w:sz w:val="24"/>
          <w:szCs w:val="24"/>
        </w:rPr>
        <w:br/>
        <w:t>12) Приказ Министерства образования и науки РФ от 27 декабря 2016 г. № 1663 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>13) Приказ Министерства образования и науки РФ от 13 июня 2013 г. №  455  «Об  утверждении Порядка и оснований предоставления академического отпуска  обучающимся».</w:t>
      </w:r>
      <w:r w:rsidRPr="004D040A">
        <w:rPr>
          <w:rFonts w:ascii="Times New Roman" w:hAnsi="Times New Roman" w:cs="Times New Roman"/>
          <w:sz w:val="24"/>
          <w:szCs w:val="24"/>
        </w:rPr>
        <w:br/>
        <w:t>14) Постановление Правительства РФ от 20 октября 2021 г. № 1802 «Об утверждении Правил размещения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  <w:r w:rsidRPr="004D040A">
        <w:rPr>
          <w:rFonts w:ascii="Times New Roman" w:hAnsi="Times New Roman" w:cs="Times New Roman"/>
          <w:sz w:val="24"/>
          <w:szCs w:val="24"/>
        </w:rPr>
        <w:br/>
        <w:t>15) Приказ Министерства образования и науки РФ от 19 ноября 2013 г. № 1259 (ред. от 17.08.2020) «Об утверждении Порядка организации и осуществления образовательной деятельности по образовательным программам высшего образования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— программам подготовки научно-педагогических кадров в аспирантуре (адъюнктуре)» (с изменениями и дополнениями).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16) Постановление Правительства РФ №825 от 31 мая 2021 г. «О федеральной информационной системе «Федеральный реестр сведений о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об образовании и (или) квалификации, документов об обучении» (с изменениями, внесенными Постановлением Правительства РФ от 30 ноября 2021 г №2123).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17) Приказ Министерства науки и высшего образования РФ от 05.08.2021 №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712 «О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г. № 296 и от 22 июня 2015 г. № 607».</w:t>
      </w:r>
      <w:r w:rsidRPr="004D040A">
        <w:rPr>
          <w:rFonts w:ascii="Times New Roman" w:hAnsi="Times New Roman" w:cs="Times New Roman"/>
          <w:sz w:val="24"/>
          <w:szCs w:val="24"/>
        </w:rPr>
        <w:br/>
        <w:t>18)Приказ Министерства науки и высшего образования РФ от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22 июля 2021 г. № 645 «Об утверждении образцов и описания документов о высшем образовании и о квалификации и приложений к ним».</w:t>
      </w:r>
      <w:r w:rsidRPr="004D040A">
        <w:rPr>
          <w:rFonts w:ascii="Times New Roman" w:hAnsi="Times New Roman" w:cs="Times New Roman"/>
          <w:sz w:val="24"/>
          <w:szCs w:val="24"/>
        </w:rPr>
        <w:br/>
        <w:t>19) Приказ Министерства образования и науки РФ от 13 февраля 2014 г. № 112 (ред. от 29.11.2016) «Об утверждении Порядка заполнения, учета и выдачи документов о высшем образовании и о квалификации и их дубликатов» (действует до 1 сентября 2022).</w:t>
      </w:r>
      <w:r w:rsidRPr="004D040A">
        <w:rPr>
          <w:rFonts w:ascii="Times New Roman" w:hAnsi="Times New Roman" w:cs="Times New Roman"/>
          <w:sz w:val="24"/>
          <w:szCs w:val="24"/>
        </w:rPr>
        <w:br/>
        <w:t>20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D040A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от 27 июля 2021 г. № 670 «Об утверждении Порядка заполнения, учета и выдачи документов о высшем образовании и о квалификации, приложений к ним и их дубликатов» (вступает в силу с 1 сентября 2022 г.).</w:t>
      </w:r>
      <w:r w:rsidRPr="004D040A">
        <w:rPr>
          <w:rFonts w:ascii="Times New Roman" w:hAnsi="Times New Roman" w:cs="Times New Roman"/>
          <w:sz w:val="24"/>
          <w:szCs w:val="24"/>
        </w:rPr>
        <w:br/>
        <w:t xml:space="preserve">21) Приказ </w:t>
      </w:r>
      <w:proofErr w:type="spellStart"/>
      <w:r w:rsidRPr="004D040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D040A">
        <w:rPr>
          <w:rFonts w:ascii="Times New Roman" w:hAnsi="Times New Roman" w:cs="Times New Roman"/>
          <w:sz w:val="24"/>
          <w:szCs w:val="24"/>
        </w:rPr>
        <w:t xml:space="preserve"> от 04.10.2021 № 1336 «Об утверждении перечня индикаторов риска нарушения обязательных требований, используемых при осуществлении федерального государственного</w:t>
      </w:r>
      <w:proofErr w:type="gramEnd"/>
      <w:r w:rsidRPr="004D040A">
        <w:rPr>
          <w:rFonts w:ascii="Times New Roman" w:hAnsi="Times New Roman" w:cs="Times New Roman"/>
          <w:sz w:val="24"/>
          <w:szCs w:val="24"/>
        </w:rPr>
        <w:t xml:space="preserve"> контроля (надзора) в сфере образования».</w:t>
      </w:r>
      <w:r w:rsidRPr="004D040A">
        <w:rPr>
          <w:rFonts w:ascii="Times New Roman" w:hAnsi="Times New Roman" w:cs="Times New Roman"/>
          <w:sz w:val="24"/>
          <w:szCs w:val="24"/>
        </w:rPr>
        <w:br/>
      </w:r>
      <w:r w:rsidRPr="004D040A">
        <w:rPr>
          <w:rFonts w:ascii="Times New Roman" w:hAnsi="Times New Roman" w:cs="Times New Roman"/>
          <w:sz w:val="24"/>
          <w:szCs w:val="24"/>
        </w:rPr>
        <w:lastRenderedPageBreak/>
        <w:t xml:space="preserve">22) Рекомендации президиума ВАК при Министерстве науки и высшего образования РФ от 10 декабря 2021г. №32/1-НС «О сопряжении научных специальностей номенклатуры, утвержденной приказом </w:t>
      </w:r>
      <w:proofErr w:type="spellStart"/>
      <w:r w:rsidRPr="004D04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040A">
        <w:rPr>
          <w:rFonts w:ascii="Times New Roman" w:hAnsi="Times New Roman" w:cs="Times New Roman"/>
          <w:sz w:val="24"/>
          <w:szCs w:val="24"/>
        </w:rPr>
        <w:t xml:space="preserve"> России от 24 февраля 2021г. №118, научных специальностей номенклатуры, утверждённой приказом </w:t>
      </w:r>
      <w:proofErr w:type="spellStart"/>
      <w:r w:rsidRPr="004D040A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4D040A">
        <w:rPr>
          <w:rFonts w:ascii="Times New Roman" w:hAnsi="Times New Roman" w:cs="Times New Roman"/>
          <w:sz w:val="24"/>
          <w:szCs w:val="24"/>
        </w:rPr>
        <w:t xml:space="preserve"> России от 23 октября 2017г. №1027.</w:t>
      </w:r>
    </w:p>
    <w:p w:rsidR="004D040A" w:rsidRPr="004D040A" w:rsidRDefault="004D040A" w:rsidP="004D040A">
      <w:pPr>
        <w:rPr>
          <w:rFonts w:ascii="Times New Roman" w:hAnsi="Times New Roman" w:cs="Times New Roman"/>
          <w:sz w:val="24"/>
          <w:szCs w:val="24"/>
        </w:rPr>
      </w:pPr>
      <w:r w:rsidRPr="004D040A">
        <w:rPr>
          <w:rFonts w:ascii="Times New Roman" w:hAnsi="Times New Roman" w:cs="Times New Roman"/>
          <w:sz w:val="24"/>
          <w:szCs w:val="24"/>
        </w:rPr>
        <w:t> </w:t>
      </w:r>
    </w:p>
    <w:p w:rsidR="004D040A" w:rsidRPr="004D040A" w:rsidRDefault="004D040A">
      <w:pPr>
        <w:rPr>
          <w:rFonts w:ascii="Times New Roman" w:hAnsi="Times New Roman" w:cs="Times New Roman"/>
          <w:sz w:val="24"/>
          <w:szCs w:val="24"/>
        </w:rPr>
      </w:pPr>
    </w:p>
    <w:sectPr w:rsidR="004D040A" w:rsidRPr="004D040A" w:rsidSect="004D04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B"/>
    <w:rsid w:val="004D040A"/>
    <w:rsid w:val="006428AB"/>
    <w:rsid w:val="007511C6"/>
    <w:rsid w:val="00D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300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2022-06-22T17:19:00Z</dcterms:created>
  <dcterms:modified xsi:type="dcterms:W3CDTF">2022-06-22T17:19:00Z</dcterms:modified>
</cp:coreProperties>
</file>