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D2" w:rsidRDefault="00370872" w:rsidP="00A1220D">
      <w:pPr>
        <w:pStyle w:val="1"/>
        <w:spacing w:after="280"/>
        <w:ind w:firstLine="0"/>
        <w:contextualSpacing/>
        <w:jc w:val="center"/>
      </w:pPr>
      <w:r>
        <w:rPr>
          <w:rStyle w:val="a3"/>
          <w:b/>
          <w:bCs/>
        </w:rPr>
        <w:t>ПРОГРАММА-МИНИМУМ</w:t>
      </w:r>
      <w:r>
        <w:rPr>
          <w:rStyle w:val="a3"/>
          <w:b/>
          <w:bCs/>
        </w:rPr>
        <w:br/>
        <w:t>кандидатского экзамена по специальности</w:t>
      </w:r>
      <w:r>
        <w:rPr>
          <w:rStyle w:val="a3"/>
          <w:b/>
          <w:bCs/>
        </w:rPr>
        <w:br/>
        <w:t>2.</w:t>
      </w:r>
      <w:r w:rsidR="00B8365A">
        <w:rPr>
          <w:rStyle w:val="a3"/>
          <w:b/>
          <w:bCs/>
        </w:rPr>
        <w:t>8</w:t>
      </w:r>
      <w:r>
        <w:rPr>
          <w:rStyle w:val="a3"/>
          <w:b/>
          <w:bCs/>
        </w:rPr>
        <w:t>.</w:t>
      </w:r>
      <w:r w:rsidR="00B8365A">
        <w:rPr>
          <w:rStyle w:val="a3"/>
          <w:b/>
          <w:bCs/>
        </w:rPr>
        <w:t>4</w:t>
      </w:r>
      <w:r>
        <w:rPr>
          <w:rStyle w:val="a3"/>
          <w:b/>
          <w:bCs/>
        </w:rPr>
        <w:t xml:space="preserve"> «Разработка и эксплуатация нефтяных и газовых месторождений»</w:t>
      </w:r>
    </w:p>
    <w:p w:rsidR="004B02D2" w:rsidRDefault="00370872" w:rsidP="00A1220D">
      <w:pPr>
        <w:pStyle w:val="20"/>
        <w:keepNext/>
        <w:keepLines/>
        <w:spacing w:after="0"/>
        <w:contextualSpacing/>
      </w:pPr>
      <w:bookmarkStart w:id="0" w:name="bookmark0"/>
      <w:r>
        <w:rPr>
          <w:rStyle w:val="2"/>
          <w:b/>
          <w:bCs/>
        </w:rPr>
        <w:t>Введение</w:t>
      </w:r>
      <w:bookmarkEnd w:id="0"/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В основу настоящей программы положены разделы наук о Земле, за</w:t>
      </w:r>
      <w:r>
        <w:rPr>
          <w:rStyle w:val="a3"/>
        </w:rPr>
        <w:softHyphen/>
        <w:t>нимающиеся изучением, проектированием и управлением природно-техногенных систем при извлечении из недр нефти, газоконденсата, попутного и природного газа с использованием современных технологий вскрытия и исследования нефтегазосодержащих пластов, добычи и промысловой подготовки скважинной продукции.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Программа разработана экспертным советом Высшей аттестационной комиссии Министерства образования Российской Федерации по наукам о Земле (по проблемам нефти и газа) при участии ВНИЙгаз, РГУ нефти и газа им. И.М. Губкина, Тюменского ГНГУ, Уфимского ГНТУ, Ухтинского ГТУ и ВНИИнефти.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376"/>
        </w:tabs>
        <w:spacing w:after="280"/>
        <w:contextualSpacing/>
      </w:pPr>
      <w:bookmarkStart w:id="1" w:name="bookmark2"/>
      <w:r>
        <w:rPr>
          <w:rStyle w:val="2"/>
          <w:b/>
          <w:bCs/>
        </w:rPr>
        <w:t>Геологические основы разработки нефтяных я газовых месторождений</w:t>
      </w:r>
      <w:bookmarkEnd w:id="1"/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Типы залежей. Условия залегания нефти и газа в пластах. Выделение нефтеводогазонасыщенных интервалов пластов по геофизическим данным. Определение эффективных нефтенасыщенных толщин. Неоднородность пластов. Построение геологических профилей, структурных карт, карт нефтенасыщенных толщин, гидропроводностей. Определение положения водонефтяного и газонефтяного контактов. Балансовые и извлекаемые запасы. Методы подсчета запасов нефти, газа, конденсата.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Геолого-математическоге моделирование пластов.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1130"/>
        </w:tabs>
        <w:spacing w:after="280"/>
        <w:ind w:firstLine="740"/>
        <w:contextualSpacing/>
        <w:jc w:val="both"/>
      </w:pPr>
      <w:bookmarkStart w:id="2" w:name="bookmark4"/>
      <w:r>
        <w:rPr>
          <w:rStyle w:val="2"/>
          <w:b/>
          <w:bCs/>
        </w:rPr>
        <w:t>Свойства горных пород – коллекторов нефти и газа</w:t>
      </w:r>
      <w:bookmarkEnd w:id="2"/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Коллекторы нефти и газа. Пористость, гранулометрический вещественный состав, удельная поверхность. Абсолютная, фазовая и относительная проницаемость. Деформация горных пород. Упругость, сжимаемость, прочность на сжатие и разрыв, пластичность горных пород. Теплофизические свойства горных пород.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Насыщенность коллекторов нефтью, газом и водой. Лабораторные явления. Коэффициент вытеснения. Электрические свойства и электроповерхностные явления в нефтяном пласте.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1130"/>
        </w:tabs>
        <w:spacing w:after="0"/>
        <w:ind w:firstLine="740"/>
        <w:contextualSpacing/>
        <w:jc w:val="both"/>
      </w:pPr>
      <w:bookmarkStart w:id="3" w:name="bookmark6"/>
      <w:r>
        <w:rPr>
          <w:rStyle w:val="2"/>
          <w:b/>
          <w:bCs/>
        </w:rPr>
        <w:t>Свойства нефти, газа, газового конденсата</w:t>
      </w:r>
      <w:bookmarkEnd w:id="3"/>
    </w:p>
    <w:p w:rsidR="004B02D2" w:rsidRPr="00390D87" w:rsidRDefault="00370872" w:rsidP="00A1220D">
      <w:pPr>
        <w:pStyle w:val="1"/>
        <w:ind w:firstLine="740"/>
        <w:contextualSpacing/>
        <w:jc w:val="both"/>
        <w:rPr>
          <w:color w:val="auto"/>
        </w:rPr>
      </w:pPr>
      <w:r w:rsidRPr="00390D87">
        <w:rPr>
          <w:rStyle w:val="a3"/>
          <w:i/>
          <w:iCs/>
          <w:color w:val="auto"/>
        </w:rPr>
        <w:t>И пластовой воды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Компонентный состав и классификация нефтей и природных газов. Молекулярная масса, плотность и основные физические свойства компонентов нефти и газа. Фазовые изменения углеводородных систем. Константы фазового равновесия. Давление насыщения углеводородными и неуглеводородными газами. Влагосодержание природных газов. Состав и содержание конденсата в</w:t>
      </w:r>
    </w:p>
    <w:p w:rsidR="004B02D2" w:rsidRDefault="00370872" w:rsidP="00A1220D">
      <w:pPr>
        <w:pStyle w:val="1"/>
        <w:ind w:firstLine="0"/>
        <w:contextualSpacing/>
        <w:jc w:val="both"/>
      </w:pPr>
      <w:r>
        <w:rPr>
          <w:rStyle w:val="a3"/>
        </w:rPr>
        <w:t>природных газах. Изотермы и изобары конденсации.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 xml:space="preserve">Растворимость углеводородных и неуглеводородных газов в нефти и пластовой воде. Объемный коэффициент. Вязкость и плотность нефти, воды и </w:t>
      </w:r>
      <w:r>
        <w:rPr>
          <w:rStyle w:val="a3"/>
        </w:rPr>
        <w:lastRenderedPageBreak/>
        <w:t>природных газов в различных условиях. Реологические свойства аномальных нефтей. Поверхностное натяжение на границах пластовых жидкостей и газов. Химический состав пластовой воды.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Уравнение состояния идеальных и реальных газов. Коэффициент сверхжимаемости. Критичекие и приведенные параметры природных газов. Теплота сгорания. Определение свойств природных газов по их составу. Упругость паров и парциальные давления. Энтальпия, энтропия, теплопроводность природных газов. Гидраты углеводородных газов, их состав, структуры и основание физические свойства.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Моделирование процессов разработки нефтяных и газовых месторождений и расчеты технологических показателей. Фильтрация жидкостей и газов в пористой среде. Закон Дарси. Фундаментальные законы гидродинамики и законы фильтрации (в т.ч. неньютоновских жидкостей). Однофазные и многофазные фильтрационные течения.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Основные уравнения однофазной фильтрации несжимаемой жидкости, слабосжимаемой жидкости, газа. Уравнения фильтрации неньютоновских нефтей. Одно-, двух, трехмерные фильтрационные течения. Схематизация работы скважин. Граничные условия.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Основные уравнения многофазной фильтрации. Уравнения трехфазной фильтрации для нелетучей нефти.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Фазовые проницаемости. Капиллярное давление. Гравитационные силы.</w:t>
      </w:r>
    </w:p>
    <w:p w:rsidR="004B02D2" w:rsidRDefault="00370872" w:rsidP="00A1220D">
      <w:pPr>
        <w:pStyle w:val="1"/>
        <w:ind w:firstLine="0"/>
        <w:contextualSpacing/>
        <w:jc w:val="both"/>
      </w:pPr>
      <w:r>
        <w:rPr>
          <w:rStyle w:val="a3"/>
        </w:rPr>
        <w:t>Уравнения многокомпонентной фильтрации. Фазовые равновесия. Численные решения уравнений фильтрации и соответствующие программы расчетов для ЭВМ. Современная численная модель фильтрации, реализованная в программу для ЭВМ как инструмент адекватного математического описания реальных процессов. Одномерные (квазидвумерные) модели двух и трехфазной фильтрации в слоистых пластах. Модифицированные фазовые проницаемости. Расчеты технологических показателей в элементе симметрии системы разработки. Двумерные модели в плане двух и трехфазной фильтрации. Возможности описания процессов в системах с большим количеством скважин.</w:t>
      </w:r>
    </w:p>
    <w:p w:rsidR="004B02D2" w:rsidRDefault="00370872" w:rsidP="00A1220D">
      <w:pPr>
        <w:pStyle w:val="1"/>
        <w:ind w:firstLine="860"/>
        <w:contextualSpacing/>
        <w:jc w:val="both"/>
      </w:pPr>
      <w:r>
        <w:rPr>
          <w:rStyle w:val="a3"/>
        </w:rPr>
        <w:t>Моделирование тепловых и физико-химических методов воздействия на пласт.</w:t>
      </w:r>
    </w:p>
    <w:p w:rsidR="004B02D2" w:rsidRDefault="00370872" w:rsidP="00A1220D">
      <w:pPr>
        <w:pStyle w:val="1"/>
        <w:ind w:firstLine="860"/>
        <w:contextualSpacing/>
        <w:jc w:val="both"/>
      </w:pPr>
      <w:r>
        <w:rPr>
          <w:rStyle w:val="a3"/>
        </w:rPr>
        <w:t>Модели, двумерные в плоскости продольного вертикального разреза. Модели конусов нефти и газа в скважинах. Описание гравитационного режима и др. Трехмерные модели трехфазной фильтрации. Модели двух и трехфазной фильтрации в трещинно-пористых средах.</w:t>
      </w:r>
    </w:p>
    <w:p w:rsidR="004B02D2" w:rsidRDefault="00370872" w:rsidP="00A1220D">
      <w:pPr>
        <w:pStyle w:val="1"/>
        <w:ind w:firstLine="860"/>
        <w:contextualSpacing/>
        <w:jc w:val="both"/>
      </w:pPr>
      <w:r>
        <w:rPr>
          <w:rStyle w:val="a3"/>
        </w:rPr>
        <w:t>Обратные задачи идентификации модели фильтрации с параметрами пласта по данным истории разработки.</w:t>
      </w:r>
    </w:p>
    <w:p w:rsidR="004B02D2" w:rsidRDefault="00370872" w:rsidP="00A1220D">
      <w:pPr>
        <w:pStyle w:val="1"/>
        <w:ind w:firstLine="860"/>
        <w:contextualSpacing/>
        <w:jc w:val="both"/>
      </w:pPr>
      <w:r>
        <w:rPr>
          <w:rStyle w:val="a3"/>
        </w:rPr>
        <w:t>Схематизация залежи, выбор модели фильтрации и проведение расчетов технологических и технико-экономических показателей при составлении технологических документов и при исследовании различных процессов гидродинамического воздействия на залежи (управление разработкой). Постоянно</w:t>
      </w:r>
    </w:p>
    <w:p w:rsidR="004B02D2" w:rsidRDefault="00370872" w:rsidP="00A1220D">
      <w:pPr>
        <w:pStyle w:val="1"/>
        <w:spacing w:after="280"/>
        <w:ind w:firstLine="0"/>
        <w:contextualSpacing/>
        <w:jc w:val="both"/>
      </w:pPr>
      <w:r>
        <w:rPr>
          <w:rStyle w:val="a3"/>
        </w:rPr>
        <w:t>действующие геолого-технологические модели.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362"/>
        </w:tabs>
        <w:spacing w:after="280"/>
        <w:contextualSpacing/>
      </w:pPr>
      <w:bookmarkStart w:id="4" w:name="bookmark8"/>
      <w:r>
        <w:rPr>
          <w:rStyle w:val="2"/>
          <w:b/>
          <w:bCs/>
        </w:rPr>
        <w:t>Гидрогазодинамические методы исследования пластов и скважин</w:t>
      </w:r>
      <w:bookmarkEnd w:id="4"/>
    </w:p>
    <w:p w:rsidR="004B02D2" w:rsidRDefault="00370872" w:rsidP="00A1220D">
      <w:pPr>
        <w:pStyle w:val="1"/>
        <w:ind w:firstLine="0"/>
        <w:contextualSpacing/>
        <w:jc w:val="both"/>
      </w:pPr>
      <w:r>
        <w:rPr>
          <w:rStyle w:val="a3"/>
        </w:rPr>
        <w:t xml:space="preserve">Цель, методы, объем, периодичность гидрогазодкнамических исследований пластов и скважин. Исследования нефтяных и газовых скважин на установившихся </w:t>
      </w:r>
      <w:r>
        <w:rPr>
          <w:rStyle w:val="a3"/>
        </w:rPr>
        <w:lastRenderedPageBreak/>
        <w:t>режимах. Индикаторные линии. Коэффициент продуктивности. Коэффициенты фильтрационных сопротивлений в уравнениях притока газа. Определение параметров пласта по данным исследования скважин. Скинфактор. Скважинные приборы и измерения. Распределение давления и температуры нефти и газа по стволам скважин.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Исследования нефтяных и газовых скважин на неустановившемся режиме. Кривые восстановления давления. Определение параметров пласта по кривым восстановления давления. Определение параметров пласта по данным реагирования скважин (гидропрослушивание). Экспресс-методы исследования нефтяных и газовых скважин. Методы исследования скважин с неньютоновскими нефтями.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Исследования газоконденсатных скважин. Методы исследования, па</w:t>
      </w:r>
      <w:r>
        <w:rPr>
          <w:rStyle w:val="a3"/>
        </w:rPr>
        <w:softHyphen/>
        <w:t>раметры, аппаратура, обработка данных.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362"/>
        </w:tabs>
        <w:spacing w:after="280"/>
        <w:contextualSpacing/>
      </w:pPr>
      <w:bookmarkStart w:id="5" w:name="bookmark10"/>
      <w:r>
        <w:rPr>
          <w:rStyle w:val="2"/>
          <w:b/>
          <w:bCs/>
        </w:rPr>
        <w:t>Разработка нефтяных месторождений</w:t>
      </w:r>
      <w:bookmarkEnd w:id="5"/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Основные принципы проектирования рациональной системы разработки нефтяных месторождений в России. Комплексный метод проектирования. Порядок проектирования. Многовариантность систем разработки. Выбор рационального варианта системы разработки.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Исходная геолого-физическая информация, необходимая для проектиро</w:t>
      </w:r>
      <w:r>
        <w:rPr>
          <w:rStyle w:val="a3"/>
        </w:rPr>
        <w:softHyphen/>
        <w:t>вания разработки нефтяного месторождения. Методы определения исходных параметров залежи для гидродинамических расчетов. Неоднородность про</w:t>
      </w:r>
      <w:r>
        <w:rPr>
          <w:rStyle w:val="a3"/>
        </w:rPr>
        <w:softHyphen/>
        <w:t>дуктивных пластов, методы ее изучения и количественной оценки.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Разработка нефтяных пластов в условиях водонапорного режима. Системы заводнения нефтяных пластов, применяемые в различных геолого-физических условиях. Методы расчета технологических показателей разработки.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Разработка нефтяной залежи без поддержания пластового давления. Естественные системы разработки нефтяных пластов. Механизм замещения (вытеснения) нефти при различных режимах. Определение показателей разработки в режимах растворенного газа, упруговодонапорном режиме, а также при их сочетаниях.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Особенности разработки многопластовых нефтяных месторождений. Выделение эксплуатационных объектов. Распределение добычи нефти по объектам эксплуатации. Разработка пластов, представленных трещинными и трещипно-поровыми коллекторами. Механизм вытеснения нефти водой из трещинно-порового пласта. Особенности разработки месторождение вязкопластичных нефтей.</w:t>
      </w:r>
    </w:p>
    <w:p w:rsidR="00A1220D" w:rsidRDefault="00370872" w:rsidP="00A1220D">
      <w:pPr>
        <w:pStyle w:val="1"/>
        <w:spacing w:after="280"/>
        <w:ind w:firstLine="740"/>
        <w:contextualSpacing/>
        <w:jc w:val="both"/>
        <w:rPr>
          <w:rStyle w:val="a3"/>
        </w:rPr>
      </w:pPr>
      <w:r>
        <w:rPr>
          <w:rStyle w:val="a3"/>
        </w:rPr>
        <w:t>Особенности разработки нефтегазовых и нефтегазокондеисатных залежей.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Основные типы нефтегазовых залежей. Применяемые системы разработки и методики расчета технологических показателей.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Методы и средства контроля и регулирования разработки нефтяных и нефтегазовых залежей. Определение профилей притока и приемистости рабочих агентов. Методы анализа процесса разработки. Управление процессом разработки на различных стадиях. Способы эффективной разработки нефтегазовых месторождений.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Мероприятия, обеспечивающие сохранность недр и окружающей среды.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Современные методы увеличения нефтеотдачи пластов. Гидродина</w:t>
      </w:r>
      <w:r>
        <w:rPr>
          <w:rStyle w:val="a3"/>
        </w:rPr>
        <w:softHyphen/>
        <w:t xml:space="preserve">мические </w:t>
      </w:r>
      <w:r>
        <w:rPr>
          <w:rStyle w:val="a3"/>
        </w:rPr>
        <w:lastRenderedPageBreak/>
        <w:t>методы. Циклическое заводнение. Третичные методы. Закачка в пласты водных растворов ПАВ, полимеров, щелочей, кислот, мицеллярных растворов. Применение углеводородных газов высокого давления, двуоксида углерода, азота, дымовых газов. Микробиологические методы воздействия. Тепловые методы разработки. Закачка в нефтяные пласты горячей воды, водяного пара, термохимическое заводнение, внутрипластовое горение.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Вибросейсмические и электрические методы воздействия на нефтяные пласты. Горизонтальные скважины, гидроразрыв пласта, область и опыт их применения.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Условия применимости различных методов повышения нефтеотдачи, результаты опытно-промышленных работ в России и за рубежом.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349"/>
        </w:tabs>
        <w:spacing w:after="280"/>
        <w:contextualSpacing/>
      </w:pPr>
      <w:bookmarkStart w:id="6" w:name="bookmark12"/>
      <w:r>
        <w:rPr>
          <w:rStyle w:val="2"/>
          <w:b/>
          <w:bCs/>
        </w:rPr>
        <w:t>Разработка месторождений природных газов</w:t>
      </w:r>
      <w:bookmarkEnd w:id="6"/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Основные принципы разработки газовых месторождений. Этапы разработки месторождений природных газов. Порядок проектирования. Исходная геолого</w:t>
      </w:r>
      <w:r>
        <w:rPr>
          <w:rStyle w:val="a3"/>
        </w:rPr>
        <w:softHyphen/>
        <w:t>промысловая информация. Установление отборов газа, выбор и обоснование возможных вариантов разработки.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Определение показателей разработки газовых и газоконденсатных ме</w:t>
      </w:r>
      <w:r>
        <w:rPr>
          <w:rStyle w:val="a3"/>
        </w:rPr>
        <w:softHyphen/>
        <w:t>сторождений при газовом и упруговодонапорном режимах. Определение числа скважин. Система размещения скважин на газовом месторождении. Расчет продвижения воды в газовую залежь. Особенности разработки многопластовых месторождений. Особенности разработки месторождений на поздней стадии. Коэффициент газоотдачи и зависимость его от геолого-физических и технологических факторов. Разработка группы газовых месторождений.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Особенности разработки месторождений с высоким содержанием конденсата. Применение сайклинг-процесса. Разработка месторождений при заводнений газоконденсатной залежи, особенности разработки газовых залежей с нефтяными оторочками. Методы воздействия на пластовые флюиды для увеличения конденсатоотдачи.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Особенности разработки месторождений природных газов с высоким содержанием неуглеводородных компонентов (углекислый газ, азот, сероводород, гелий и др.). Контроль за разработкой месторождений природных газов. Гидродинамические, геофизические, геохимические, химико-аналитические методы контроля. Построение карт изобар.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Мероприятия, обеспечивающие сохранность недр и окружающей среды при</w:t>
      </w:r>
    </w:p>
    <w:p w:rsidR="004B02D2" w:rsidRDefault="00370872" w:rsidP="00A1220D">
      <w:pPr>
        <w:pStyle w:val="1"/>
        <w:spacing w:after="280"/>
        <w:ind w:firstLine="0"/>
        <w:contextualSpacing/>
        <w:jc w:val="both"/>
      </w:pPr>
      <w:r>
        <w:rPr>
          <w:rStyle w:val="a3"/>
        </w:rPr>
        <w:t>разработке месторождений природных газов.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392"/>
        </w:tabs>
        <w:spacing w:after="0"/>
        <w:contextualSpacing/>
        <w:rPr>
          <w:rStyle w:val="2"/>
          <w:b/>
          <w:bCs/>
        </w:rPr>
      </w:pPr>
      <w:bookmarkStart w:id="7" w:name="bookmark14"/>
      <w:r>
        <w:rPr>
          <w:rStyle w:val="2"/>
          <w:b/>
          <w:bCs/>
        </w:rPr>
        <w:t>Технология добычи нефти</w:t>
      </w:r>
      <w:bookmarkEnd w:id="7"/>
    </w:p>
    <w:p w:rsidR="00B8365A" w:rsidRDefault="00B8365A" w:rsidP="00B8365A">
      <w:pPr>
        <w:pStyle w:val="20"/>
        <w:keepNext/>
        <w:keepLines/>
        <w:tabs>
          <w:tab w:val="left" w:pos="392"/>
        </w:tabs>
        <w:spacing w:after="0"/>
        <w:contextualSpacing/>
      </w:pP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Вскрытие пласта. Призабойная зона скважины. Гидродинамическое со</w:t>
      </w:r>
      <w:r>
        <w:rPr>
          <w:rStyle w:val="a3"/>
        </w:rPr>
        <w:softHyphen/>
        <w:t>вершенство скважин. Вторичное вскрытие, применяемое оборудование. Освоение скважин, методы и способы вызова притока. Теоретические основы подъема жидкости из скважины.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Движение газожидкостных смесей в вертикальных трубах. Уравнение движения газожидкостной смеси. Структуры течения. Основные характеристики двухфазных потоков. Расчет распределения давления по длине труб.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lastRenderedPageBreak/>
        <w:t>Фонтанная эксплуатация нефтяных скважин. Расчет процесса фонта</w:t>
      </w:r>
      <w:r>
        <w:rPr>
          <w:rStyle w:val="a3"/>
        </w:rPr>
        <w:softHyphen/>
        <w:t>нирования. Условия фонтанирования. Оборудование при фонтанной экс</w:t>
      </w:r>
      <w:r>
        <w:rPr>
          <w:rStyle w:val="a3"/>
        </w:rPr>
        <w:softHyphen/>
        <w:t>плуатации. Регулирование работы фонтанных скважин.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Газлифтная эксплуатация нефтяных скважин. Принцип действия газлифтного подъемника. Технология пуска компрессорной скважины в работу и расчет пускового давления. Оптимизация параметров работы газлифтных скважин.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Эксплуатация нефтяных скважин стандартными и длинноходовыми штанговыми насосами. Схема установки, принцип действия и основные параметры. Динамометрирование насосных скважин.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Эксплуатация нефтяных скважин погружными центробежными элек</w:t>
      </w:r>
      <w:r>
        <w:rPr>
          <w:rStyle w:val="a3"/>
        </w:rPr>
        <w:softHyphen/>
        <w:t>тронасосами (ПЦЭН). Схема установки, принцип действия. Основные параметры ПЦЭН. Расчеты работы скважин при использовании ПЦЭН. Влияние попутного газа на работу ПЦЭН и способы его защиты от вредного влияния газа. Конструкции сепараторов для ПЦЭН. Достоинства и недостатки применения ПЦЭН для добычи нефти. Области применения установок.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Новые способы эксплуатации нефтяных скважин. Гидропоршневые насосные установки (ГПНУ). Принцип действия, схемы оборудования скважин при эксплуатации их с применением ГПНУ. Основные параметры ГПНУ.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Винтовые установки (УЭВН) и струйные насосы (УСН). Принцип действия. Схемы обустройства скважин при использовании УЭВН и УСН. Основные параметры установок. Область применения УЭВН и УСН.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Эксплуатация горизонтальных скважин.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Методы воздействия на призабойную зону скважин: интенсификация добычи нефти, изоляция пластовых вод. Гидроразрыв пласта.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Мероприятия, обеспечивающие сохранность окружающей среды при добыче нефти. Совместная эксплуатация двух пластов и более. Методы и системы подготовки воды и закачки се в пласт.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Сбор и подготовка скважинной продукции. Принципиальная схема получения товарной нефти на промысле. Разгазирование, обезвоживание и обессоливание нефти.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387"/>
        </w:tabs>
        <w:spacing w:after="0"/>
        <w:contextualSpacing/>
        <w:rPr>
          <w:rStyle w:val="2"/>
          <w:b/>
          <w:bCs/>
        </w:rPr>
      </w:pPr>
      <w:bookmarkStart w:id="8" w:name="bookmark16"/>
      <w:r>
        <w:rPr>
          <w:rStyle w:val="2"/>
          <w:b/>
          <w:bCs/>
        </w:rPr>
        <w:t>Технология добычи газа</w:t>
      </w:r>
      <w:bookmarkEnd w:id="8"/>
    </w:p>
    <w:p w:rsidR="00B8365A" w:rsidRDefault="00B8365A" w:rsidP="00B8365A">
      <w:pPr>
        <w:pStyle w:val="20"/>
        <w:keepNext/>
        <w:keepLines/>
        <w:tabs>
          <w:tab w:val="left" w:pos="387"/>
        </w:tabs>
        <w:spacing w:after="0"/>
        <w:contextualSpacing/>
      </w:pP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Основные требования к конструкции и оборудованию газовых скважин. Определение диаметра лифтовой колонны. Забойное и устьевое оборудование</w:t>
      </w:r>
    </w:p>
    <w:p w:rsidR="004B02D2" w:rsidRDefault="00370872" w:rsidP="00A1220D">
      <w:pPr>
        <w:pStyle w:val="1"/>
        <w:ind w:firstLine="0"/>
        <w:contextualSpacing/>
        <w:jc w:val="both"/>
      </w:pPr>
      <w:r>
        <w:rPr>
          <w:rStyle w:val="a3"/>
        </w:rPr>
        <w:t>газовых скважин.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Технологические режимы работы газовых скважин. Особенности экс</w:t>
      </w:r>
      <w:r>
        <w:rPr>
          <w:rStyle w:val="a3"/>
        </w:rPr>
        <w:softHyphen/>
        <w:t>плуатации газовых скважин в осложненных условиях. Эксплуатация скважин в условиях разрушения призабойных зон. Эксплуатация скважин в условиях многолетнемерзлых пород и гидратообразования. Особенности конструкций и эксплуатация скважин в условиях коррозионно-агрессивной среды. Гидродинамические характеристики скважин для газоконденсатных месторождений.</w:t>
      </w:r>
    </w:p>
    <w:p w:rsidR="004B02D2" w:rsidRDefault="00370872" w:rsidP="00A1220D">
      <w:pPr>
        <w:pStyle w:val="1"/>
        <w:ind w:firstLine="740"/>
        <w:contextualSpacing/>
        <w:jc w:val="both"/>
      </w:pPr>
      <w:r>
        <w:rPr>
          <w:rStyle w:val="a3"/>
        </w:rPr>
        <w:t>Раздельная эксплуатация двух пластов в одной скважине и основное оборудование.</w:t>
      </w: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Способы эксплуатации скважин на завершающей стадии разработки ме</w:t>
      </w:r>
      <w:r>
        <w:rPr>
          <w:rStyle w:val="a3"/>
        </w:rPr>
        <w:softHyphen/>
        <w:t xml:space="preserve">сторождений. Работа скважин в условиях обводнения пластовой продукции. Газоотдача продуктивных пластов. Методы увеличения газоотдачи пластов, </w:t>
      </w:r>
      <w:r>
        <w:rPr>
          <w:rStyle w:val="a3"/>
        </w:rPr>
        <w:lastRenderedPageBreak/>
        <w:t>методы воздействия на призабойную зону. Методы удаления жидкости из газовых скважин. Методы удаления солей и гидратных пробок.</w:t>
      </w:r>
    </w:p>
    <w:p w:rsidR="004B02D2" w:rsidRDefault="00370872" w:rsidP="00A1220D">
      <w:pPr>
        <w:pStyle w:val="20"/>
        <w:keepNext/>
        <w:keepLines/>
        <w:numPr>
          <w:ilvl w:val="0"/>
          <w:numId w:val="1"/>
        </w:numPr>
        <w:tabs>
          <w:tab w:val="left" w:pos="1132"/>
        </w:tabs>
        <w:spacing w:after="0"/>
        <w:ind w:left="1300" w:hanging="560"/>
        <w:contextualSpacing/>
        <w:jc w:val="both"/>
        <w:rPr>
          <w:rStyle w:val="2"/>
          <w:b/>
          <w:bCs/>
        </w:rPr>
      </w:pPr>
      <w:bookmarkStart w:id="9" w:name="bookmark18"/>
      <w:r>
        <w:rPr>
          <w:rStyle w:val="2"/>
          <w:b/>
          <w:bCs/>
        </w:rPr>
        <w:t>Экономические основы разработки нефтяных и газовых месторождений</w:t>
      </w:r>
      <w:bookmarkEnd w:id="9"/>
    </w:p>
    <w:p w:rsidR="00B8365A" w:rsidRDefault="00B8365A" w:rsidP="00B8365A">
      <w:pPr>
        <w:pStyle w:val="20"/>
        <w:keepNext/>
        <w:keepLines/>
        <w:tabs>
          <w:tab w:val="left" w:pos="1132"/>
        </w:tabs>
        <w:spacing w:after="0"/>
        <w:ind w:left="740"/>
        <w:contextualSpacing/>
        <w:jc w:val="both"/>
      </w:pPr>
    </w:p>
    <w:p w:rsidR="004B02D2" w:rsidRDefault="00370872" w:rsidP="00A1220D">
      <w:pPr>
        <w:pStyle w:val="1"/>
        <w:spacing w:after="280"/>
        <w:ind w:firstLine="740"/>
        <w:contextualSpacing/>
        <w:jc w:val="both"/>
      </w:pPr>
      <w:r>
        <w:rPr>
          <w:rStyle w:val="a3"/>
        </w:rPr>
        <w:t>Задача экономической оценки разработки нефтяных и газовых место</w:t>
      </w:r>
      <w:r>
        <w:rPr>
          <w:rStyle w:val="a3"/>
        </w:rPr>
        <w:softHyphen/>
        <w:t>рождении. Основные показатели разработки, выступающие в роли крите</w:t>
      </w:r>
      <w:r>
        <w:rPr>
          <w:rStyle w:val="a3"/>
        </w:rPr>
        <w:softHyphen/>
        <w:t>риальных при выборе варианта разработки месторождения (доход, чистыи дисконтированный доход, внутренняя норма рентабельности, срок окупаемости, индекс доходности затрат). Капитальные вложения и эксплуатационные затраты на добычу нефти. Действующая налоговая система. Закон РФ «О недрах».</w:t>
      </w:r>
    </w:p>
    <w:p w:rsidR="004B02D2" w:rsidRDefault="00370872" w:rsidP="00A1220D">
      <w:pPr>
        <w:pStyle w:val="20"/>
        <w:keepNext/>
        <w:keepLines/>
        <w:spacing w:after="0"/>
        <w:contextualSpacing/>
      </w:pPr>
      <w:bookmarkStart w:id="10" w:name="bookmark20"/>
      <w:r>
        <w:rPr>
          <w:rStyle w:val="2"/>
          <w:b/>
          <w:bCs/>
        </w:rPr>
        <w:t>Основная литература</w:t>
      </w:r>
      <w:bookmarkEnd w:id="10"/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>Желтой Ю.П. Разработка нефтяных месторождении: Учеб. пособие для вузов. М.,1999.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>Проектирование разработки нефтяных месторождений (принципы и методы) Л.П. Крылов и др. М.: Гостоптехиздат, 1962.</w:t>
      </w:r>
    </w:p>
    <w:p w:rsidR="004B02D2" w:rsidRDefault="00370872" w:rsidP="00B8365A">
      <w:pPr>
        <w:pStyle w:val="1"/>
        <w:numPr>
          <w:ilvl w:val="0"/>
          <w:numId w:val="2"/>
        </w:numPr>
        <w:tabs>
          <w:tab w:val="left" w:pos="1134"/>
        </w:tabs>
        <w:ind w:firstLine="740"/>
        <w:contextualSpacing/>
        <w:jc w:val="both"/>
      </w:pPr>
      <w:r>
        <w:rPr>
          <w:rStyle w:val="a3"/>
        </w:rPr>
        <w:t>Технология добычи нефти и газа / И.М. Муравьев и др. М: Недра, 1971.</w:t>
      </w:r>
    </w:p>
    <w:p w:rsidR="004B02D2" w:rsidRDefault="00370872" w:rsidP="00B8365A">
      <w:pPr>
        <w:pStyle w:val="1"/>
        <w:numPr>
          <w:ilvl w:val="0"/>
          <w:numId w:val="2"/>
        </w:numPr>
        <w:tabs>
          <w:tab w:val="left" w:pos="1134"/>
        </w:tabs>
        <w:ind w:firstLine="740"/>
        <w:contextualSpacing/>
        <w:jc w:val="both"/>
      </w:pPr>
      <w:r>
        <w:rPr>
          <w:rStyle w:val="a3"/>
        </w:rPr>
        <w:t>Шуров В.Н. Технология и техника добычи нефти. М.: Недра, 1983.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>Требин Ф.Л., Макогон Ю.П., Басниев К.С. Добыча природного газа, М.: Недра, 1979.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>Закиров С</w:t>
      </w:r>
      <w:r w:rsidR="00B8365A">
        <w:rPr>
          <w:rStyle w:val="a3"/>
        </w:rPr>
        <w:t>.</w:t>
      </w:r>
      <w:r>
        <w:rPr>
          <w:rStyle w:val="a3"/>
        </w:rPr>
        <w:t>М. Теория и проектирование разработки газовых и газо- коиденсатиых месторождений: Учеб. пособие для вузов. М.: Недра, 1989.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 xml:space="preserve">Гнмутудинов Ш.К., Ширковский А.И. Физика нефтяного и газового пласта. </w:t>
      </w:r>
      <w:r>
        <w:rPr>
          <w:rStyle w:val="a3"/>
          <w:lang w:val="en-US" w:eastAsia="en-US"/>
        </w:rPr>
        <w:t xml:space="preserve">M.: </w:t>
      </w:r>
      <w:r>
        <w:rPr>
          <w:rStyle w:val="a3"/>
        </w:rPr>
        <w:t>Недра, 1982.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>Справочное руководство по проектированию и эксплуатации нефтяных месторождений. М.: Недра, 1983.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107"/>
        </w:tabs>
        <w:ind w:firstLine="740"/>
        <w:contextualSpacing/>
        <w:jc w:val="both"/>
      </w:pPr>
      <w:r>
        <w:rPr>
          <w:rStyle w:val="a3"/>
        </w:rPr>
        <w:t xml:space="preserve">Сургучев </w:t>
      </w:r>
      <w:r>
        <w:rPr>
          <w:rStyle w:val="a3"/>
          <w:lang w:val="en-US" w:eastAsia="en-US"/>
        </w:rPr>
        <w:t>M</w:t>
      </w:r>
      <w:r w:rsidRPr="00A1220D">
        <w:rPr>
          <w:rStyle w:val="a3"/>
          <w:lang w:eastAsia="en-US"/>
        </w:rPr>
        <w:t>.</w:t>
      </w:r>
      <w:r>
        <w:rPr>
          <w:rStyle w:val="a3"/>
          <w:lang w:val="en-US" w:eastAsia="en-US"/>
        </w:rPr>
        <w:t>JI</w:t>
      </w:r>
      <w:r w:rsidRPr="00A1220D">
        <w:rPr>
          <w:rStyle w:val="a3"/>
          <w:lang w:eastAsia="en-US"/>
        </w:rPr>
        <w:t xml:space="preserve">. </w:t>
      </w:r>
      <w:r>
        <w:rPr>
          <w:rStyle w:val="a3"/>
        </w:rPr>
        <w:t>Вторичные и третичные методы увеличения нефтеотдачи пластов. М.: Недра, 1985.</w:t>
      </w:r>
    </w:p>
    <w:p w:rsidR="004B02D2" w:rsidRDefault="00370872" w:rsidP="00A1220D">
      <w:pPr>
        <w:pStyle w:val="1"/>
        <w:numPr>
          <w:ilvl w:val="0"/>
          <w:numId w:val="2"/>
        </w:numPr>
        <w:tabs>
          <w:tab w:val="left" w:pos="1272"/>
        </w:tabs>
        <w:spacing w:after="280"/>
        <w:ind w:firstLine="740"/>
        <w:contextualSpacing/>
        <w:jc w:val="both"/>
      </w:pPr>
      <w:r>
        <w:rPr>
          <w:rStyle w:val="a3"/>
        </w:rPr>
        <w:t>Регламент составления проектных технологических документов на разработку нефтяных и газонефтяных месторождений. РД 153-39-007-01. М., 2001.</w:t>
      </w:r>
      <w:r>
        <w:br w:type="page"/>
      </w:r>
    </w:p>
    <w:p w:rsidR="004B02D2" w:rsidRPr="00B8365A" w:rsidRDefault="00370872" w:rsidP="00A1220D">
      <w:pPr>
        <w:pStyle w:val="1"/>
        <w:spacing w:after="360" w:line="276" w:lineRule="auto"/>
        <w:ind w:firstLine="0"/>
        <w:contextualSpacing/>
        <w:jc w:val="center"/>
        <w:rPr>
          <w:b/>
        </w:rPr>
      </w:pPr>
      <w:r w:rsidRPr="00B8365A">
        <w:rPr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1016000</wp:posOffset>
                </wp:positionH>
                <wp:positionV relativeFrom="paragraph">
                  <wp:posOffset>12700</wp:posOffset>
                </wp:positionV>
                <wp:extent cx="1143000" cy="48450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845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B02D2" w:rsidRDefault="00370872">
                            <w:pPr>
                              <w:pStyle w:val="1"/>
                              <w:spacing w:line="276" w:lineRule="auto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Научная специальность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80.pt;margin-top:1.pt;width:90.pt;height:38.1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Научная специальность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B8365A">
        <w:rPr>
          <w:rStyle w:val="a3"/>
          <w:b/>
        </w:rPr>
        <w:t>2.8.4 Разработка и эксплуатация нефтяных</w:t>
      </w:r>
      <w:r w:rsidRPr="00B8365A">
        <w:rPr>
          <w:rStyle w:val="a3"/>
          <w:b/>
        </w:rPr>
        <w:br/>
        <w:t>и газовых месторождений</w:t>
      </w:r>
    </w:p>
    <w:p w:rsidR="004B02D2" w:rsidRDefault="00370872" w:rsidP="00A1220D">
      <w:pPr>
        <w:pStyle w:val="20"/>
        <w:keepNext/>
        <w:keepLines/>
        <w:spacing w:after="180"/>
        <w:ind w:left="1160"/>
        <w:contextualSpacing/>
        <w:jc w:val="left"/>
      </w:pPr>
      <w:bookmarkStart w:id="11" w:name="bookmark22"/>
      <w:r>
        <w:rPr>
          <w:rStyle w:val="2"/>
          <w:b/>
          <w:bCs/>
        </w:rPr>
        <w:t>Перечень вопросов для подготовки к кандидатскому экзамену</w:t>
      </w:r>
      <w:bookmarkEnd w:id="11"/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  <w:jc w:val="both"/>
      </w:pPr>
      <w:r>
        <w:rPr>
          <w:rStyle w:val="a3"/>
        </w:rPr>
        <w:t>Основные принципы проектирования известных систем разработки нефтяных месторождений.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  <w:jc w:val="both"/>
      </w:pPr>
      <w:r>
        <w:rPr>
          <w:rStyle w:val="a3"/>
        </w:rPr>
        <w:t>Влияние вскрытия пласта на изменение естественных физических свойств призабойной зоны скважины.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  <w:jc w:val="both"/>
      </w:pPr>
      <w:r>
        <w:rPr>
          <w:rStyle w:val="a3"/>
        </w:rPr>
        <w:t>Комплексный метод проектирования эксплуатации продуктивного пласта.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60"/>
        </w:tabs>
        <w:ind w:left="1560" w:hanging="426"/>
        <w:contextualSpacing/>
      </w:pPr>
      <w:r>
        <w:rPr>
          <w:rStyle w:val="a3"/>
        </w:rPr>
        <w:t>Понятие о гидродинамически совершенной скважине.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  <w:jc w:val="both"/>
      </w:pPr>
      <w:r>
        <w:rPr>
          <w:rStyle w:val="a3"/>
        </w:rPr>
        <w:t>Многовариантность систем разработки. Выбор рационального варианта системы разработки.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</w:pPr>
      <w:r>
        <w:rPr>
          <w:rStyle w:val="a3"/>
        </w:rPr>
        <w:t>Инновационные технологии освоения скважин.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  <w:jc w:val="both"/>
      </w:pPr>
      <w:r>
        <w:rPr>
          <w:rStyle w:val="a3"/>
        </w:rPr>
        <w:t>Исходная геолого-физическая информация, необходимая для построения гидродинамической модели и проектирования разработки нефтяного месторождения.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60"/>
        </w:tabs>
        <w:ind w:left="1560" w:hanging="426"/>
        <w:contextualSpacing/>
      </w:pPr>
      <w:r>
        <w:rPr>
          <w:rStyle w:val="a3"/>
        </w:rPr>
        <w:t>Теоретические основы подъема жидкости из скважины.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594"/>
        </w:tabs>
        <w:ind w:left="1560" w:hanging="426"/>
        <w:contextualSpacing/>
        <w:jc w:val="both"/>
      </w:pPr>
      <w:r>
        <w:rPr>
          <w:rStyle w:val="a3"/>
        </w:rPr>
        <w:t>Понятие о массообменных процессах в сложной углеводородной системе.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9"/>
        </w:tabs>
        <w:ind w:left="1560" w:hanging="426"/>
        <w:contextualSpacing/>
        <w:jc w:val="both"/>
      </w:pPr>
      <w:r>
        <w:rPr>
          <w:rStyle w:val="a3"/>
        </w:rPr>
        <w:t>Технологические режимы работы газовых скважин. Особенности эксплуатации газовых скважин в осложненных условиях.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701"/>
        </w:tabs>
        <w:ind w:left="1560" w:hanging="426"/>
        <w:contextualSpacing/>
      </w:pPr>
      <w:r>
        <w:rPr>
          <w:rStyle w:val="a3"/>
        </w:rPr>
        <w:t>Проницаемость. Виды проницаемости.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0"/>
        </w:tabs>
        <w:ind w:left="1560" w:hanging="426"/>
        <w:contextualSpacing/>
        <w:jc w:val="both"/>
      </w:pPr>
      <w:r>
        <w:rPr>
          <w:rStyle w:val="a3"/>
        </w:rPr>
        <w:t>Отличие в проектировании и реализации технологий разработки нефтяных и газовых месторождений.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701"/>
        </w:tabs>
        <w:ind w:left="1560" w:hanging="426"/>
        <w:contextualSpacing/>
      </w:pPr>
      <w:r>
        <w:rPr>
          <w:rStyle w:val="a3"/>
        </w:rPr>
        <w:t>Классификация залежей углеводородов.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4"/>
        </w:tabs>
        <w:ind w:left="1560" w:hanging="426"/>
        <w:contextualSpacing/>
        <w:jc w:val="both"/>
      </w:pPr>
      <w:r>
        <w:rPr>
          <w:rStyle w:val="a3"/>
        </w:rPr>
        <w:t>Классификация нефти по содержанию парафинов, серы, смол и по плотности.</w:t>
      </w:r>
    </w:p>
    <w:p w:rsidR="004B02D2" w:rsidRDefault="00370872" w:rsidP="00B8365A">
      <w:pPr>
        <w:pStyle w:val="1"/>
        <w:numPr>
          <w:ilvl w:val="0"/>
          <w:numId w:val="12"/>
        </w:numPr>
        <w:ind w:left="1560" w:hanging="426"/>
        <w:contextualSpacing/>
      </w:pPr>
      <w:r>
        <w:rPr>
          <w:rStyle w:val="a3"/>
        </w:rPr>
        <w:t>Причины аномально высокого давления в залежи.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298"/>
        </w:tabs>
        <w:ind w:left="1560" w:hanging="426"/>
        <w:contextualSpacing/>
      </w:pPr>
      <w:r>
        <w:rPr>
          <w:rStyle w:val="a3"/>
        </w:rPr>
        <w:t>Методы определения коэффициента извлечения нефти.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298"/>
        </w:tabs>
        <w:ind w:left="1560" w:hanging="426"/>
        <w:contextualSpacing/>
      </w:pPr>
      <w:r>
        <w:rPr>
          <w:rStyle w:val="a3"/>
        </w:rPr>
        <w:t>Факторы, влияющие на величину коэффициента извлечения нефти.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25"/>
        </w:tabs>
        <w:ind w:left="1560" w:hanging="426"/>
        <w:contextualSpacing/>
        <w:jc w:val="both"/>
      </w:pPr>
      <w:r>
        <w:rPr>
          <w:rStyle w:val="a3"/>
        </w:rPr>
        <w:t>Применение детерминированного и вероятностно-статистического подхода к описанию неоднородности пластов.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4"/>
        </w:tabs>
        <w:ind w:left="1560" w:hanging="426"/>
        <w:contextualSpacing/>
        <w:jc w:val="both"/>
      </w:pPr>
      <w:r>
        <w:rPr>
          <w:rStyle w:val="a3"/>
        </w:rPr>
        <w:t>Количество стадий при разработке нефтяных залежей. Их характеристики. Применяемые технологии.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298"/>
        </w:tabs>
        <w:ind w:left="1560" w:hanging="426"/>
        <w:contextualSpacing/>
      </w:pPr>
      <w:r>
        <w:rPr>
          <w:rStyle w:val="a3"/>
        </w:rPr>
        <w:t>Особенности эксплуатации газонефтяной залежи.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298"/>
        </w:tabs>
        <w:ind w:left="1560" w:hanging="426"/>
        <w:contextualSpacing/>
      </w:pPr>
      <w:r>
        <w:rPr>
          <w:rStyle w:val="a3"/>
        </w:rPr>
        <w:t>Характеристика месторождений по фазовому состоянию.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298"/>
        </w:tabs>
        <w:ind w:left="1560" w:hanging="426"/>
        <w:contextualSpacing/>
      </w:pPr>
      <w:r>
        <w:rPr>
          <w:rStyle w:val="a3"/>
        </w:rPr>
        <w:t>Особенности эксплуатации нефтегазовой залежи.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0"/>
        </w:tabs>
        <w:ind w:left="1560" w:hanging="426"/>
        <w:contextualSpacing/>
        <w:jc w:val="both"/>
      </w:pPr>
      <w:r>
        <w:rPr>
          <w:rStyle w:val="a3"/>
        </w:rPr>
        <w:t>Методы контроля за реализацией запроектированных систем разработки нефтяных месторождений.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4"/>
        </w:tabs>
        <w:ind w:left="1560" w:hanging="426"/>
        <w:contextualSpacing/>
        <w:jc w:val="both"/>
      </w:pPr>
      <w:r>
        <w:rPr>
          <w:rStyle w:val="a3"/>
        </w:rPr>
        <w:t>Влияние внешнего контура нефтеносности и внутреннего контура нефтеносности.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0"/>
        </w:tabs>
        <w:spacing w:after="80"/>
        <w:ind w:left="1560" w:hanging="426"/>
        <w:contextualSpacing/>
        <w:jc w:val="both"/>
      </w:pPr>
      <w:r>
        <w:rPr>
          <w:rStyle w:val="a3"/>
        </w:rPr>
        <w:t>Влияние внешнего контура газоносности и внутреннего контура газоносности.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318"/>
        </w:tabs>
        <w:ind w:left="1560" w:hanging="426"/>
        <w:contextualSpacing/>
      </w:pPr>
      <w:r>
        <w:rPr>
          <w:rStyle w:val="a3"/>
        </w:rPr>
        <w:t>Концепция определения величины извлекаемых запасов нефти.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318"/>
        </w:tabs>
        <w:ind w:left="1560" w:hanging="426"/>
        <w:contextualSpacing/>
      </w:pPr>
      <w:r>
        <w:rPr>
          <w:rStyle w:val="a3"/>
        </w:rPr>
        <w:t>Изотермический коэффициент сжимаемости флюидов.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318"/>
        </w:tabs>
        <w:ind w:left="1560" w:hanging="426"/>
        <w:contextualSpacing/>
      </w:pPr>
      <w:r>
        <w:rPr>
          <w:rStyle w:val="a3"/>
        </w:rPr>
        <w:t>Неустановившийся режим течения флюидов к скважине.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318"/>
        </w:tabs>
        <w:ind w:left="1560" w:hanging="426"/>
        <w:contextualSpacing/>
      </w:pPr>
      <w:r>
        <w:rPr>
          <w:rStyle w:val="a3"/>
        </w:rPr>
        <w:lastRenderedPageBreak/>
        <w:t>Установившийся режим течения флюидов к скважине.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2318"/>
        </w:tabs>
        <w:ind w:left="1560" w:hanging="426"/>
        <w:contextualSpacing/>
      </w:pPr>
      <w:r>
        <w:rPr>
          <w:rStyle w:val="a3"/>
        </w:rPr>
        <w:t>Влияние сетки скважин на нефтегазоизвлечение.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10"/>
        </w:tabs>
        <w:ind w:left="1560" w:hanging="426"/>
        <w:contextualSpacing/>
      </w:pPr>
      <w:r>
        <w:rPr>
          <w:rStyle w:val="a3"/>
        </w:rPr>
        <w:t>Прогнозирование показателей разработки с применением моделей пластов и моделей разработки нефтяных месторождений.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34"/>
        </w:tabs>
        <w:ind w:left="1560" w:hanging="426"/>
        <w:contextualSpacing/>
      </w:pPr>
      <w:r>
        <w:rPr>
          <w:rStyle w:val="a3"/>
        </w:rPr>
        <w:t>Известные программные продукты для интерпретации результатов гидродинамических исследований.</w:t>
      </w:r>
    </w:p>
    <w:p w:rsidR="004B02D2" w:rsidRDefault="00370872" w:rsidP="00B8365A">
      <w:pPr>
        <w:pStyle w:val="1"/>
        <w:numPr>
          <w:ilvl w:val="0"/>
          <w:numId w:val="12"/>
        </w:numPr>
        <w:tabs>
          <w:tab w:val="left" w:pos="1625"/>
        </w:tabs>
        <w:spacing w:after="320"/>
        <w:ind w:left="1560" w:hanging="426"/>
        <w:contextualSpacing/>
        <w:rPr>
          <w:rStyle w:val="a3"/>
        </w:rPr>
      </w:pPr>
      <w:r>
        <w:rPr>
          <w:rStyle w:val="a3"/>
        </w:rPr>
        <w:t>Известные программные продукты для интерпретации результатов гидродинамического моделирования.</w:t>
      </w:r>
    </w:p>
    <w:p w:rsidR="00B8365A" w:rsidRDefault="00B8365A" w:rsidP="00B8365A">
      <w:pPr>
        <w:pStyle w:val="1"/>
        <w:tabs>
          <w:tab w:val="left" w:pos="1625"/>
        </w:tabs>
        <w:spacing w:after="320"/>
        <w:ind w:left="774" w:firstLine="0"/>
        <w:contextualSpacing/>
      </w:pPr>
    </w:p>
    <w:p w:rsidR="004B02D2" w:rsidRDefault="00370872" w:rsidP="00A1220D">
      <w:pPr>
        <w:pStyle w:val="1"/>
        <w:spacing w:after="320"/>
        <w:ind w:left="1180" w:firstLine="0"/>
        <w:contextualSpacing/>
      </w:pPr>
      <w:r>
        <w:rPr>
          <w:rStyle w:val="a3"/>
        </w:rPr>
        <w:t>Экзамен проводится в устной форме.</w:t>
      </w:r>
    </w:p>
    <w:p w:rsidR="004B02D2" w:rsidRDefault="00370872" w:rsidP="00A1220D">
      <w:pPr>
        <w:pStyle w:val="20"/>
        <w:keepNext/>
        <w:keepLines/>
        <w:contextualSpacing/>
      </w:pPr>
      <w:bookmarkStart w:id="12" w:name="bookmark24"/>
      <w:r>
        <w:rPr>
          <w:rStyle w:val="2"/>
          <w:b/>
          <w:bCs/>
        </w:rPr>
        <w:t>Оценка результатов освоения программы</w:t>
      </w:r>
      <w:bookmarkEnd w:id="12"/>
    </w:p>
    <w:p w:rsidR="004B02D2" w:rsidRDefault="00370872" w:rsidP="00A1220D">
      <w:pPr>
        <w:pStyle w:val="a5"/>
        <w:ind w:left="91"/>
        <w:contextualSpacing/>
        <w:rPr>
          <w:rStyle w:val="a4"/>
        </w:rPr>
      </w:pPr>
      <w:r>
        <w:rPr>
          <w:rStyle w:val="a4"/>
        </w:rPr>
        <w:t>Критерии оценивания</w:t>
      </w:r>
    </w:p>
    <w:p w:rsidR="00B8365A" w:rsidRDefault="00B8365A" w:rsidP="00A1220D">
      <w:pPr>
        <w:pStyle w:val="a5"/>
        <w:ind w:left="91"/>
        <w:contextualSpacing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7694"/>
      </w:tblGrid>
      <w:tr w:rsidR="004B02D2">
        <w:trPr>
          <w:trHeight w:hRule="exact" w:val="34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Оценка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Критерии оценки</w:t>
            </w:r>
          </w:p>
        </w:tc>
      </w:tr>
      <w:tr w:rsidR="004B02D2">
        <w:trPr>
          <w:trHeight w:hRule="exact" w:val="709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«Отлично»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Аспирант/соискатель ученой степени кандидата наук демонстрирует исчерпывающие знания технологических режимов работы скважины, контроля, добычи нефти.</w:t>
            </w:r>
          </w:p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Аспирант/соискатель ученой степени кандидата наук демонстрирует исчерпывающие знания о законах подземной гидромеханики и физики нефтяного и газового пласта. В совершенстве умеет проводить вычислительные эксперименты.</w:t>
            </w:r>
          </w:p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Аспирант/соискатель ученой степени кандидата наук демонстрирует исчерпывающие знания о планировании эксперимента. В совершенстве умеет обрабатывать результаты вычислительных экспериментов. В совершенстве владеет навыками работы с гидродинамической моделью разработки месторождения. Демонстрирует исчерпывающие знания об особенностях фильтрации в низкопроницаемых пластах и залежах с высоковязкой нефтью. Способен применять законы фильтрации, учитывающие особенности фильтрации в низкопроницаемых пластах и залежах с высоковязкой нефтью для практических расчетов. В совершенстве владеет методами узлового анализа, навыками работы с системой «пласт-скважина-наземное оборудование».</w:t>
            </w:r>
          </w:p>
        </w:tc>
      </w:tr>
      <w:tr w:rsidR="004B02D2">
        <w:trPr>
          <w:trHeight w:hRule="exact" w:val="1306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«Хорошо»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Аспирант/соискатель ученой степени кандидата наук способен объяснить каким образом проектируются системы, оптимальные режимы разработки и эксплуатации скважин. Знает принципы автоматизации технологических процессов</w:t>
            </w:r>
          </w:p>
        </w:tc>
      </w:tr>
    </w:tbl>
    <w:p w:rsidR="004B02D2" w:rsidRDefault="00370872" w:rsidP="00A1220D">
      <w:pPr>
        <w:spacing w:line="1" w:lineRule="exact"/>
        <w:contextualSpacing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1"/>
        <w:gridCol w:w="7694"/>
      </w:tblGrid>
      <w:tr w:rsidR="004B02D2">
        <w:trPr>
          <w:trHeight w:hRule="exact" w:val="259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2D2" w:rsidRDefault="004B02D2" w:rsidP="00A1220D">
            <w:pPr>
              <w:contextualSpacing/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firstLine="0"/>
              <w:contextualSpacing/>
              <w:jc w:val="both"/>
            </w:pPr>
            <w:r>
              <w:rPr>
                <w:rStyle w:val="a6"/>
              </w:rPr>
              <w:t>добычи нефти и газа, сбора и подготовки скважинной продукции.</w:t>
            </w:r>
          </w:p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Способен применять законы подземной гидромеханики и физики нефтяного и газового пласта для решения прикладных задач добычи нефти и газа. Объясняет особенности фильтрации в низкопроницаемых пластах и залежах с высоковязкой нефтью. Допускает незначительные ошибки.</w:t>
            </w:r>
          </w:p>
        </w:tc>
      </w:tr>
      <w:tr w:rsidR="004B02D2">
        <w:trPr>
          <w:trHeight w:hRule="exact" w:val="4838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0"/>
              <w:contextualSpacing/>
              <w:jc w:val="center"/>
            </w:pPr>
            <w:r>
              <w:rPr>
                <w:rStyle w:val="a6"/>
              </w:rPr>
              <w:t>«Удовлетво</w:t>
            </w:r>
            <w:r>
              <w:rPr>
                <w:rStyle w:val="a6"/>
              </w:rPr>
              <w:softHyphen/>
              <w:t>рительно»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Аспирант/соискатель ученой степени кандидата наук удовлетворительно владеет методами установления технологических режимов работы скважины, аварийных ситуаций на нефтяных и газовых месторождениях.</w:t>
            </w:r>
          </w:p>
          <w:p w:rsidR="004B02D2" w:rsidRDefault="00370872" w:rsidP="00A1220D">
            <w:pPr>
              <w:pStyle w:val="a7"/>
              <w:ind w:firstLine="660"/>
              <w:contextualSpacing/>
              <w:jc w:val="both"/>
            </w:pPr>
            <w:r>
              <w:rPr>
                <w:rStyle w:val="a6"/>
              </w:rPr>
              <w:t>Аспирант/соискатель ученой степени кандидата наук демонстрирует отдельные знания о законах подземной гидромеханики и физики нефтяного и газового пласта. Может рассчитать гидродинамические показатели с ошибками. Демонстрирует отдельные знания о планировании эксперимента. Умеет обрабатывать результаты вычислительных экспериментов, но не может дать рекомендации. Демонстрирует отдельные знания об особенностях фильтрации в низкопроницаемых пластах и залежах с высоковязкой нефтью, допускает значительные ошибки.</w:t>
            </w:r>
          </w:p>
        </w:tc>
      </w:tr>
      <w:tr w:rsidR="004B02D2">
        <w:trPr>
          <w:trHeight w:hRule="exact" w:val="662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ind w:left="180" w:firstLine="0"/>
              <w:contextualSpacing/>
            </w:pPr>
            <w:r>
              <w:rPr>
                <w:rStyle w:val="a6"/>
              </w:rPr>
              <w:t>«Неудовлет</w:t>
            </w:r>
            <w:r>
              <w:rPr>
                <w:rStyle w:val="a6"/>
              </w:rPr>
              <w:softHyphen/>
              <w:t>ворительно»</w:t>
            </w: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02D2" w:rsidRDefault="00370872" w:rsidP="00A1220D">
            <w:pPr>
              <w:pStyle w:val="a7"/>
              <w:tabs>
                <w:tab w:val="left" w:pos="2642"/>
                <w:tab w:val="left" w:pos="3895"/>
                <w:tab w:val="left" w:pos="4601"/>
                <w:tab w:val="left" w:pos="6041"/>
              </w:tabs>
              <w:ind w:firstLine="660"/>
              <w:contextualSpacing/>
              <w:jc w:val="both"/>
            </w:pPr>
            <w:r>
              <w:rPr>
                <w:rStyle w:val="a6"/>
              </w:rPr>
              <w:t>Отсутствуют</w:t>
            </w:r>
            <w:r>
              <w:rPr>
                <w:rStyle w:val="a6"/>
              </w:rPr>
              <w:tab/>
              <w:t>ответы</w:t>
            </w:r>
            <w:r>
              <w:rPr>
                <w:rStyle w:val="a6"/>
              </w:rPr>
              <w:tab/>
              <w:t>на</w:t>
            </w:r>
            <w:r>
              <w:rPr>
                <w:rStyle w:val="a6"/>
              </w:rPr>
              <w:tab/>
              <w:t>вопросы</w:t>
            </w:r>
            <w:r>
              <w:rPr>
                <w:rStyle w:val="a6"/>
              </w:rPr>
              <w:tab/>
              <w:t>полученного</w:t>
            </w:r>
          </w:p>
          <w:p w:rsidR="004B02D2" w:rsidRDefault="00370872" w:rsidP="00A1220D">
            <w:pPr>
              <w:pStyle w:val="a7"/>
              <w:ind w:firstLine="0"/>
              <w:contextualSpacing/>
              <w:jc w:val="both"/>
            </w:pPr>
            <w:r>
              <w:rPr>
                <w:rStyle w:val="a6"/>
              </w:rPr>
              <w:t>экзаменационного билета и дополнительные вопросы.</w:t>
            </w:r>
          </w:p>
        </w:tc>
      </w:tr>
    </w:tbl>
    <w:p w:rsidR="004B02D2" w:rsidRDefault="004B02D2" w:rsidP="00A1220D">
      <w:pPr>
        <w:spacing w:after="299" w:line="1" w:lineRule="exact"/>
        <w:contextualSpacing/>
      </w:pPr>
    </w:p>
    <w:p w:rsidR="004B02D2" w:rsidRDefault="00370872" w:rsidP="00A1220D">
      <w:pPr>
        <w:pStyle w:val="20"/>
        <w:keepNext/>
        <w:keepLines/>
        <w:contextualSpacing/>
      </w:pPr>
      <w:bookmarkStart w:id="13" w:name="bookmark26"/>
      <w:r>
        <w:rPr>
          <w:rStyle w:val="2"/>
          <w:b/>
          <w:bCs/>
        </w:rPr>
        <w:t>Литература, разрешенная для использования на экзамене</w:t>
      </w:r>
      <w:bookmarkEnd w:id="13"/>
    </w:p>
    <w:p w:rsidR="004B02D2" w:rsidRDefault="00370872" w:rsidP="00A1220D">
      <w:pPr>
        <w:pStyle w:val="1"/>
        <w:spacing w:after="300"/>
        <w:ind w:left="1180" w:firstLine="0"/>
        <w:contextualSpacing/>
      </w:pPr>
      <w:r>
        <w:rPr>
          <w:rStyle w:val="a3"/>
        </w:rPr>
        <w:t>Не допускается использование литературы на экзамене.</w:t>
      </w:r>
    </w:p>
    <w:p w:rsidR="004B02D2" w:rsidRDefault="00370872" w:rsidP="00A1220D">
      <w:pPr>
        <w:pStyle w:val="20"/>
        <w:keepNext/>
        <w:keepLines/>
        <w:ind w:left="1300"/>
        <w:contextualSpacing/>
        <w:jc w:val="left"/>
      </w:pPr>
      <w:bookmarkStart w:id="14" w:name="bookmark28"/>
      <w:r>
        <w:rPr>
          <w:rStyle w:val="2"/>
          <w:b/>
          <w:bCs/>
        </w:rPr>
        <w:t>Учебно-методическое и информационное обеспечение программы</w:t>
      </w:r>
      <w:bookmarkEnd w:id="14"/>
    </w:p>
    <w:p w:rsidR="004B02D2" w:rsidRDefault="00370872" w:rsidP="00A1220D">
      <w:pPr>
        <w:pStyle w:val="1"/>
        <w:ind w:firstLine="460"/>
        <w:contextualSpacing/>
      </w:pPr>
      <w:r>
        <w:rPr>
          <w:rStyle w:val="a3"/>
        </w:rPr>
        <w:t>Перечень рекомендуемой основной литературы.</w:t>
      </w:r>
    </w:p>
    <w:p w:rsidR="004B02D2" w:rsidRDefault="00370872" w:rsidP="00A1220D">
      <w:pPr>
        <w:pStyle w:val="1"/>
        <w:numPr>
          <w:ilvl w:val="0"/>
          <w:numId w:val="4"/>
        </w:numPr>
        <w:tabs>
          <w:tab w:val="left" w:pos="1559"/>
        </w:tabs>
        <w:ind w:left="460" w:firstLine="720"/>
        <w:contextualSpacing/>
        <w:jc w:val="both"/>
      </w:pPr>
      <w:r>
        <w:rPr>
          <w:rStyle w:val="a3"/>
        </w:rPr>
        <w:t>Коротенко В.А., Кряквин А.Б., Грачев С.И., Хайрулин Ам.Ат., Хайрулин Аз.Ам. Физические основы разработки нефтяных месторожденийи методов повышения нефтеотдачи: Учебное пособие/ В.А. Коротенко, А.Б. Кряквин, С.И. Грачев, Ам.Ат. Хайрулин, Аз.Ам. Хайрулин. - Тюмень: ТюмГНГУ, 2014. - 104 с.</w:t>
      </w:r>
    </w:p>
    <w:p w:rsidR="004B02D2" w:rsidRDefault="00370872" w:rsidP="00A1220D">
      <w:pPr>
        <w:pStyle w:val="1"/>
        <w:numPr>
          <w:ilvl w:val="0"/>
          <w:numId w:val="4"/>
        </w:numPr>
        <w:tabs>
          <w:tab w:val="left" w:pos="1559"/>
        </w:tabs>
        <w:ind w:left="460" w:firstLine="720"/>
        <w:contextualSpacing/>
        <w:jc w:val="both"/>
      </w:pPr>
      <w:r>
        <w:rPr>
          <w:rStyle w:val="a3"/>
        </w:rPr>
        <w:t>Мулявин С.Ф., Грачев С.И., Лапердин А.Н. Технологии разработки залежей углеводородов с низкими емкостными характеристиками: Учебное пособие/ С.Ф. Мулявин, С.И. Грачев, А.Н. Лапердин - Тюмень: ТюмГНГУ, 2013. - 220 с.</w:t>
      </w:r>
    </w:p>
    <w:p w:rsidR="004B02D2" w:rsidRDefault="00370872" w:rsidP="00A1220D">
      <w:pPr>
        <w:pStyle w:val="1"/>
        <w:numPr>
          <w:ilvl w:val="0"/>
          <w:numId w:val="4"/>
        </w:numPr>
        <w:tabs>
          <w:tab w:val="left" w:pos="1559"/>
        </w:tabs>
        <w:ind w:left="460" w:firstLine="720"/>
        <w:contextualSpacing/>
        <w:jc w:val="both"/>
      </w:pPr>
      <w:r>
        <w:rPr>
          <w:rStyle w:val="a3"/>
        </w:rPr>
        <w:t>Мулявин С.Ф., Маслов В.Н. Геология и разработка нефтяных и газовых месторождений Западной Сибири: Монография. Ч. 2 / С.Ф. Мулявин, В.Н. Маслов. - Тюмень: ТИУ, 2017. - 144 с</w:t>
      </w:r>
    </w:p>
    <w:p w:rsidR="004B02D2" w:rsidRDefault="00370872" w:rsidP="00B8365A">
      <w:pPr>
        <w:pStyle w:val="1"/>
        <w:numPr>
          <w:ilvl w:val="0"/>
          <w:numId w:val="4"/>
        </w:numPr>
        <w:tabs>
          <w:tab w:val="left" w:pos="1560"/>
        </w:tabs>
        <w:spacing w:after="240"/>
        <w:ind w:left="1180" w:firstLine="0"/>
        <w:contextualSpacing/>
        <w:jc w:val="both"/>
      </w:pPr>
      <w:r>
        <w:rPr>
          <w:rStyle w:val="a3"/>
        </w:rPr>
        <w:t>Паникаровский Е.В., Паникаровский В.В. Методы увеличения</w:t>
      </w:r>
    </w:p>
    <w:p w:rsidR="004B02D2" w:rsidRDefault="00370872" w:rsidP="00A1220D">
      <w:pPr>
        <w:pStyle w:val="1"/>
        <w:ind w:left="460" w:firstLine="0"/>
        <w:contextualSpacing/>
        <w:jc w:val="both"/>
      </w:pPr>
      <w:r>
        <w:rPr>
          <w:rStyle w:val="a3"/>
        </w:rPr>
        <w:t>продуктивности газовых скважин на поздней стадии разработки: Монография / Е.В. Паникаровский, В.В. Паникаровский. - Тюмень: ТИУ, 2019. - 108 с</w:t>
      </w:r>
    </w:p>
    <w:p w:rsidR="004B02D2" w:rsidRDefault="00370872" w:rsidP="00A1220D">
      <w:pPr>
        <w:pStyle w:val="1"/>
        <w:numPr>
          <w:ilvl w:val="0"/>
          <w:numId w:val="4"/>
        </w:numPr>
        <w:tabs>
          <w:tab w:val="left" w:pos="1512"/>
        </w:tabs>
        <w:ind w:left="460" w:firstLine="720"/>
        <w:contextualSpacing/>
        <w:jc w:val="both"/>
      </w:pPr>
      <w:r>
        <w:rPr>
          <w:rStyle w:val="a3"/>
        </w:rPr>
        <w:t>Колев Ж.М.,</w:t>
      </w:r>
      <w:hyperlink r:id="rId7" w:history="1">
        <w:r>
          <w:rPr>
            <w:rStyle w:val="a3"/>
          </w:rPr>
          <w:t xml:space="preserve"> Колева А.Н., Апасов Г.Т.,</w:t>
        </w:r>
      </w:hyperlink>
      <w:hyperlink r:id="rId8" w:history="1">
        <w:r>
          <w:rPr>
            <w:rStyle w:val="a3"/>
          </w:rPr>
          <w:t xml:space="preserve"> Апасов Т.К. </w:t>
        </w:r>
      </w:hyperlink>
      <w:r>
        <w:rPr>
          <w:rStyle w:val="a3"/>
        </w:rPr>
        <w:t xml:space="preserve">Математическое </w:t>
      </w:r>
      <w:r>
        <w:rPr>
          <w:rStyle w:val="a3"/>
        </w:rPr>
        <w:lastRenderedPageBreak/>
        <w:t xml:space="preserve">моделирование в задачах нефтегазовой отрасли на базе </w:t>
      </w:r>
      <w:r>
        <w:rPr>
          <w:rStyle w:val="a3"/>
          <w:lang w:val="en-US" w:eastAsia="en-US"/>
        </w:rPr>
        <w:t>MathCAD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>15 : Учебное пособие / Ж.М. Колев, А.Н</w:t>
      </w:r>
      <w:hyperlink r:id="rId9" w:history="1">
        <w:r>
          <w:rPr>
            <w:rStyle w:val="a3"/>
          </w:rPr>
          <w:t>. Колева, Г.Т.</w:t>
        </w:r>
      </w:hyperlink>
      <w:hyperlink r:id="rId10" w:history="1">
        <w:r>
          <w:rPr>
            <w:rStyle w:val="a3"/>
          </w:rPr>
          <w:t xml:space="preserve"> Апасов, </w:t>
        </w:r>
      </w:hyperlink>
      <w:r>
        <w:rPr>
          <w:rStyle w:val="a3"/>
        </w:rPr>
        <w:t>Т. К.</w:t>
      </w:r>
      <w:hyperlink r:id="rId11" w:history="1">
        <w:r>
          <w:rPr>
            <w:rStyle w:val="a3"/>
          </w:rPr>
          <w:t xml:space="preserve"> Апасов. </w:t>
        </w:r>
      </w:hyperlink>
      <w:r>
        <w:rPr>
          <w:rStyle w:val="a3"/>
        </w:rPr>
        <w:t>– Тюмень: ТИУ, 2018. - 209 с.</w:t>
      </w:r>
    </w:p>
    <w:p w:rsidR="004B02D2" w:rsidRDefault="00370872" w:rsidP="00A1220D">
      <w:pPr>
        <w:pStyle w:val="1"/>
        <w:numPr>
          <w:ilvl w:val="0"/>
          <w:numId w:val="4"/>
        </w:numPr>
        <w:tabs>
          <w:tab w:val="left" w:pos="1512"/>
        </w:tabs>
        <w:spacing w:after="320"/>
        <w:ind w:left="460" w:firstLine="720"/>
        <w:contextualSpacing/>
        <w:jc w:val="both"/>
      </w:pPr>
      <w:r>
        <w:rPr>
          <w:rStyle w:val="a3"/>
        </w:rPr>
        <w:t>Мамчистова Е.И., Хайруллин А.А., Назарова Н.В., Насырова А.И., Вольф А.А. Теоретические основы разработки газовых месторождений и интерпретация результатов исследования скважин: Учебное пособие / Е.И. Мамчистова, А.А. Хайруллин, Н.В. Назарова, А.И. Насырова, А.А. Вольф. – Тюмень: ТИУ, 2019. - 76 с.</w:t>
      </w:r>
    </w:p>
    <w:p w:rsidR="004B02D2" w:rsidRDefault="00370872" w:rsidP="00A1220D">
      <w:pPr>
        <w:pStyle w:val="1"/>
        <w:ind w:firstLine="460"/>
        <w:contextualSpacing/>
      </w:pPr>
      <w:r>
        <w:rPr>
          <w:rStyle w:val="a3"/>
        </w:rPr>
        <w:t>Перечень рекомендуемой дополнительной литературы</w:t>
      </w:r>
    </w:p>
    <w:p w:rsidR="004B02D2" w:rsidRDefault="00370872" w:rsidP="00A1220D">
      <w:pPr>
        <w:pStyle w:val="1"/>
        <w:numPr>
          <w:ilvl w:val="0"/>
          <w:numId w:val="5"/>
        </w:numPr>
        <w:tabs>
          <w:tab w:val="left" w:pos="1512"/>
        </w:tabs>
        <w:ind w:left="460" w:firstLine="720"/>
        <w:contextualSpacing/>
        <w:jc w:val="both"/>
      </w:pPr>
      <w:r>
        <w:rPr>
          <w:rStyle w:val="a3"/>
        </w:rPr>
        <w:t>Телков А.П., Грачев С.И. Гидромеханика пласта применительно к нефтегазопромысловым задачам разработки месторождений наклонно</w:t>
      </w:r>
      <w:r>
        <w:rPr>
          <w:rStyle w:val="a3"/>
        </w:rPr>
        <w:softHyphen/>
        <w:t>направленными с горизонтальными стволами: Ученое пособие/ А.П. Телков, С.И. Грачев. - СПб.: Наука, 2012 - 160 с.</w:t>
      </w:r>
    </w:p>
    <w:p w:rsidR="004B02D2" w:rsidRDefault="00370872" w:rsidP="00A1220D">
      <w:pPr>
        <w:pStyle w:val="1"/>
        <w:numPr>
          <w:ilvl w:val="0"/>
          <w:numId w:val="5"/>
        </w:numPr>
        <w:tabs>
          <w:tab w:val="left" w:pos="1512"/>
        </w:tabs>
        <w:ind w:left="460" w:firstLine="720"/>
        <w:contextualSpacing/>
        <w:jc w:val="both"/>
      </w:pPr>
      <w:r>
        <w:rPr>
          <w:rStyle w:val="a3"/>
        </w:rPr>
        <w:t>Батурин А.Ю. Геолого-технологическое моделирование разработки нефтяных и газонефтяных месторождений - М.: ОАО «ВНИИОЭНГ» 2008</w:t>
      </w:r>
      <w:r>
        <w:rPr>
          <w:rStyle w:val="a3"/>
        </w:rPr>
        <w:softHyphen/>
        <w:t>116с</w:t>
      </w:r>
    </w:p>
    <w:p w:rsidR="004B02D2" w:rsidRDefault="00370872" w:rsidP="00A1220D">
      <w:pPr>
        <w:pStyle w:val="1"/>
        <w:numPr>
          <w:ilvl w:val="0"/>
          <w:numId w:val="5"/>
        </w:numPr>
        <w:tabs>
          <w:tab w:val="left" w:pos="1512"/>
        </w:tabs>
        <w:spacing w:after="320"/>
        <w:ind w:left="460" w:firstLine="720"/>
        <w:contextualSpacing/>
        <w:jc w:val="both"/>
        <w:rPr>
          <w:rStyle w:val="a3"/>
        </w:rPr>
      </w:pPr>
      <w:r>
        <w:rPr>
          <w:rStyle w:val="a3"/>
        </w:rPr>
        <w:t>Хайруллин Ам.Ат. Нелинейные модели при решении прикладных задач добычи нефти: Монография/ Ам.Ат. Хайрулин. - Тюмень: ТюмГНГУ, 2016. - 157 с</w:t>
      </w:r>
    </w:p>
    <w:p w:rsidR="00417F0A" w:rsidRDefault="00417F0A" w:rsidP="00417F0A">
      <w:pPr>
        <w:pStyle w:val="1"/>
        <w:tabs>
          <w:tab w:val="left" w:pos="1512"/>
        </w:tabs>
        <w:spacing w:after="320"/>
        <w:ind w:left="1180" w:firstLine="0"/>
        <w:contextualSpacing/>
        <w:jc w:val="both"/>
      </w:pPr>
    </w:p>
    <w:p w:rsidR="004B02D2" w:rsidRDefault="00370872" w:rsidP="00A1220D">
      <w:pPr>
        <w:pStyle w:val="1"/>
        <w:ind w:firstLine="460"/>
        <w:contextualSpacing/>
      </w:pPr>
      <w:r>
        <w:rPr>
          <w:rStyle w:val="a3"/>
        </w:rPr>
        <w:t>Базы данных, информационно-справочные и поисковые системы</w:t>
      </w:r>
    </w:p>
    <w:p w:rsidR="004B02D2" w:rsidRDefault="00370872" w:rsidP="00A1220D">
      <w:pPr>
        <w:pStyle w:val="1"/>
        <w:numPr>
          <w:ilvl w:val="0"/>
          <w:numId w:val="6"/>
        </w:numPr>
        <w:tabs>
          <w:tab w:val="left" w:pos="1512"/>
        </w:tabs>
        <w:ind w:left="460" w:firstLine="720"/>
        <w:contextualSpacing/>
        <w:jc w:val="both"/>
      </w:pPr>
      <w:r>
        <w:rPr>
          <w:rStyle w:val="a3"/>
          <w:color w:val="242326"/>
        </w:rPr>
        <w:t>Литература по нефтяной и газовой промышленности [Электронный ресурс]</w:t>
      </w:r>
      <w:r>
        <w:rPr>
          <w:rStyle w:val="a3"/>
        </w:rPr>
        <w:t xml:space="preserve">: база содержит книги и статьи посвященные геологии, бурению скважин, разработке месторождений, добыче и транспорту нефти и газа, технологиям нефтегазовой отрасли. – Режим доступа: </w:t>
      </w:r>
      <w:hyperlink r:id="rId12" w:history="1">
        <w:r>
          <w:rPr>
            <w:rStyle w:val="a3"/>
            <w:lang w:val="en-US" w:eastAsia="en-US"/>
          </w:rPr>
          <w:t>http</w:t>
        </w:r>
        <w:r w:rsidRPr="00A1220D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petrolibrary</w:t>
        </w:r>
        <w:r w:rsidRPr="00A1220D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ru</w:t>
        </w:r>
        <w:r w:rsidRPr="00A1220D">
          <w:rPr>
            <w:rStyle w:val="a3"/>
            <w:lang w:eastAsia="en-US"/>
          </w:rPr>
          <w:t>/</w:t>
        </w:r>
      </w:hyperlink>
    </w:p>
    <w:p w:rsidR="004B02D2" w:rsidRDefault="00370872" w:rsidP="00A1220D">
      <w:pPr>
        <w:pStyle w:val="1"/>
        <w:numPr>
          <w:ilvl w:val="0"/>
          <w:numId w:val="6"/>
        </w:numPr>
        <w:tabs>
          <w:tab w:val="left" w:pos="1512"/>
        </w:tabs>
        <w:ind w:left="460" w:firstLine="720"/>
        <w:contextualSpacing/>
        <w:jc w:val="both"/>
      </w:pPr>
      <w:r>
        <w:rPr>
          <w:rStyle w:val="a3"/>
        </w:rPr>
        <w:t xml:space="preserve">Научная электронная библиотека диссертаций и авторефератов </w:t>
      </w:r>
      <w:r>
        <w:rPr>
          <w:rStyle w:val="a3"/>
          <w:lang w:val="en-US" w:eastAsia="en-US"/>
        </w:rPr>
        <w:t>disserCat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 xml:space="preserve">[Электронный ресурс]: каталог научных работ в российском интернете. –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A1220D">
          <w:rPr>
            <w:rStyle w:val="a3"/>
            <w:lang w:eastAsia="en-US"/>
          </w:rPr>
          <w:t>://</w:t>
        </w:r>
        <w:r>
          <w:rPr>
            <w:rStyle w:val="a3"/>
            <w:lang w:val="en-US" w:eastAsia="en-US"/>
          </w:rPr>
          <w:t>www</w:t>
        </w:r>
        <w:r w:rsidRPr="00A1220D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dissercat</w:t>
        </w:r>
        <w:r w:rsidRPr="00A1220D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</w:hyperlink>
    </w:p>
    <w:p w:rsidR="00390D87" w:rsidRDefault="00370872" w:rsidP="00B7566C">
      <w:pPr>
        <w:pStyle w:val="1"/>
        <w:numPr>
          <w:ilvl w:val="0"/>
          <w:numId w:val="6"/>
        </w:numPr>
        <w:tabs>
          <w:tab w:val="left" w:pos="1512"/>
        </w:tabs>
        <w:spacing w:after="140" w:line="266" w:lineRule="auto"/>
        <w:ind w:left="600" w:firstLine="0"/>
        <w:contextualSpacing/>
        <w:jc w:val="both"/>
      </w:pPr>
      <w:r>
        <w:rPr>
          <w:rStyle w:val="a3"/>
        </w:rPr>
        <w:t xml:space="preserve">Некоммерческая электронная библиотека </w:t>
      </w:r>
      <w:r w:rsidRPr="00417F0A">
        <w:rPr>
          <w:rStyle w:val="a3"/>
          <w:lang w:val="en-US" w:eastAsia="en-US"/>
        </w:rPr>
        <w:t>SciBook</w:t>
      </w:r>
      <w:r w:rsidRPr="00A1220D">
        <w:rPr>
          <w:rStyle w:val="a3"/>
          <w:lang w:eastAsia="en-US"/>
        </w:rPr>
        <w:t>.</w:t>
      </w:r>
      <w:r w:rsidRPr="00417F0A">
        <w:rPr>
          <w:rStyle w:val="a3"/>
          <w:lang w:val="en-US" w:eastAsia="en-US"/>
        </w:rPr>
        <w:t>net</w:t>
      </w:r>
      <w:r w:rsidRPr="00A1220D">
        <w:rPr>
          <w:rStyle w:val="a3"/>
          <w:lang w:eastAsia="en-US"/>
        </w:rPr>
        <w:t xml:space="preserve"> </w:t>
      </w:r>
      <w:r>
        <w:rPr>
          <w:rStyle w:val="a3"/>
        </w:rPr>
        <w:t xml:space="preserve">[Электронный ресурс]: каталог новой и актуальной информации. – Режим доступа: </w:t>
      </w:r>
      <w:hyperlink r:id="rId14" w:history="1">
        <w:r w:rsidR="00417F0A" w:rsidRPr="0001763F">
          <w:rPr>
            <w:rStyle w:val="a8"/>
            <w:lang w:val="en-US" w:eastAsia="en-US"/>
          </w:rPr>
          <w:t>http</w:t>
        </w:r>
        <w:r w:rsidR="00417F0A" w:rsidRPr="0001763F">
          <w:rPr>
            <w:rStyle w:val="a8"/>
            <w:lang w:eastAsia="en-US"/>
          </w:rPr>
          <w:t>://</w:t>
        </w:r>
        <w:r w:rsidR="00417F0A" w:rsidRPr="0001763F">
          <w:rPr>
            <w:rStyle w:val="a8"/>
            <w:lang w:val="en-US" w:eastAsia="en-US"/>
          </w:rPr>
          <w:t>www</w:t>
        </w:r>
        <w:r w:rsidR="00417F0A" w:rsidRPr="0001763F">
          <w:rPr>
            <w:rStyle w:val="a8"/>
            <w:lang w:eastAsia="en-US"/>
          </w:rPr>
          <w:t>.</w:t>
        </w:r>
        <w:r w:rsidR="00417F0A" w:rsidRPr="0001763F">
          <w:rPr>
            <w:rStyle w:val="a8"/>
            <w:lang w:val="en-US" w:eastAsia="en-US"/>
          </w:rPr>
          <w:t>scibook</w:t>
        </w:r>
        <w:r w:rsidR="00417F0A" w:rsidRPr="0001763F">
          <w:rPr>
            <w:rStyle w:val="a8"/>
            <w:lang w:eastAsia="en-US"/>
          </w:rPr>
          <w:t>.</w:t>
        </w:r>
        <w:r w:rsidR="00417F0A" w:rsidRPr="0001763F">
          <w:rPr>
            <w:rStyle w:val="a8"/>
            <w:lang w:val="en-US" w:eastAsia="en-US"/>
          </w:rPr>
          <w:t>net</w:t>
        </w:r>
      </w:hyperlink>
    </w:p>
    <w:p w:rsidR="00390D87" w:rsidRPr="00390D87" w:rsidRDefault="00390D87" w:rsidP="00390D87"/>
    <w:p w:rsidR="00390D87" w:rsidRPr="00390D87" w:rsidRDefault="00390D87" w:rsidP="00390D87"/>
    <w:p w:rsidR="00390D87" w:rsidRPr="00390D87" w:rsidRDefault="00390D87" w:rsidP="00390D87"/>
    <w:p w:rsidR="00390D87" w:rsidRPr="00390D87" w:rsidRDefault="00390D87" w:rsidP="00390D87"/>
    <w:p w:rsidR="00390D87" w:rsidRPr="00390D87" w:rsidRDefault="00390D87" w:rsidP="00390D87"/>
    <w:p w:rsidR="00390D87" w:rsidRPr="00390D87" w:rsidRDefault="00390D87" w:rsidP="00390D87"/>
    <w:p w:rsidR="00390D87" w:rsidRPr="00390D87" w:rsidRDefault="00390D87" w:rsidP="00390D87">
      <w:bookmarkStart w:id="15" w:name="_GoBack"/>
      <w:bookmarkEnd w:id="15"/>
    </w:p>
    <w:sectPr w:rsidR="00390D87" w:rsidRPr="00390D87" w:rsidSect="00417F0A">
      <w:pgSz w:w="11900" w:h="16840"/>
      <w:pgMar w:top="788" w:right="702" w:bottom="578" w:left="1223" w:header="360" w:footer="15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A9" w:rsidRDefault="006124A9">
      <w:r>
        <w:separator/>
      </w:r>
    </w:p>
  </w:endnote>
  <w:endnote w:type="continuationSeparator" w:id="0">
    <w:p w:rsidR="006124A9" w:rsidRDefault="006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A9" w:rsidRDefault="006124A9"/>
  </w:footnote>
  <w:footnote w:type="continuationSeparator" w:id="0">
    <w:p w:rsidR="006124A9" w:rsidRDefault="006124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26599"/>
    <w:multiLevelType w:val="multilevel"/>
    <w:tmpl w:val="C220D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8E3ECE"/>
    <w:multiLevelType w:val="multilevel"/>
    <w:tmpl w:val="2594181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4713BC"/>
    <w:multiLevelType w:val="multilevel"/>
    <w:tmpl w:val="89C842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572"/>
    <w:multiLevelType w:val="hybridMultilevel"/>
    <w:tmpl w:val="4290156E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1FFF3189"/>
    <w:multiLevelType w:val="multilevel"/>
    <w:tmpl w:val="423ED4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EF2A61"/>
    <w:multiLevelType w:val="hybridMultilevel"/>
    <w:tmpl w:val="2D348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22E0"/>
    <w:multiLevelType w:val="multilevel"/>
    <w:tmpl w:val="39AE5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0A55C8"/>
    <w:multiLevelType w:val="multilevel"/>
    <w:tmpl w:val="60B8F5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2750E1"/>
    <w:multiLevelType w:val="multilevel"/>
    <w:tmpl w:val="130869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C7326F"/>
    <w:multiLevelType w:val="multilevel"/>
    <w:tmpl w:val="FD4AC9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6BE2C43"/>
    <w:multiLevelType w:val="multilevel"/>
    <w:tmpl w:val="9148F7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7056C5F"/>
    <w:multiLevelType w:val="multilevel"/>
    <w:tmpl w:val="AE3A9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10"/>
  </w:num>
  <w:num w:numId="9">
    <w:abstractNumId w:val="4"/>
  </w:num>
  <w:num w:numId="10">
    <w:abstractNumId w:val="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D2"/>
    <w:rsid w:val="001336E6"/>
    <w:rsid w:val="00370872"/>
    <w:rsid w:val="00390D87"/>
    <w:rsid w:val="00417F0A"/>
    <w:rsid w:val="004B02D2"/>
    <w:rsid w:val="006124A9"/>
    <w:rsid w:val="00A1220D"/>
    <w:rsid w:val="00B8365A"/>
    <w:rsid w:val="00C6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2468-2ED2-44B8-9763-7B13D8CD3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Заголовок №2"/>
    <w:basedOn w:val="a"/>
    <w:link w:val="2"/>
    <w:pPr>
      <w:spacing w:after="16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ind w:firstLine="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pPr>
      <w:spacing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pPr>
      <w:spacing w:after="120" w:line="269" w:lineRule="auto"/>
      <w:jc w:val="center"/>
    </w:pPr>
    <w:rPr>
      <w:rFonts w:ascii="Times New Roman" w:eastAsia="Times New Roman" w:hAnsi="Times New Roman" w:cs="Times New Roman"/>
      <w:b/>
      <w:bCs/>
    </w:rPr>
  </w:style>
  <w:style w:type="character" w:styleId="a8">
    <w:name w:val="Hyperlink"/>
    <w:basedOn w:val="a0"/>
    <w:uiPriority w:val="99"/>
    <w:unhideWhenUsed/>
    <w:rsid w:val="00417F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irbis.tsogu.ru/cgi-bin/irbis64r_plus/cgiirbis_64_ft.exe?LNG=&amp;Z21ID=1523U2S854T6E9G419&amp;I21DBN=READB_FULLTEXT&amp;P21DBN=READB1&amp;S21STN=1&amp;S21REF=10&amp;S21FMT=briefHTML_ft&amp;C21COM=S&amp;S21CNR=5&amp;S21P01=0&amp;S21P02=1&amp;S21P03=A=&amp;USES21ALL=1&amp;S21STR=%d0%90%d0%bf%d0%b0%d1%81%d0%be%d0%b2,%20%d0%a2%d0%b8%d0%bc%d0%b5%d1%80%d0%b3%d0%b0%d0%bb%d0%b5%d0%b9%20%d0%9a%d0%b0%d0%b1%d0%b8%d1%80%d0%be%d0%b2%d0%b8%d1%87" TargetMode="External"/><Relationship Id="rId13" Type="http://schemas.openxmlformats.org/officeDocument/2006/relationships/hyperlink" Target="http://www.disserca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irbis.tsogu.ru/cgi-bin/irbis64r_plus/cgiirbis_64_ft.exe?LNG=&amp;Z21ID=1523U2S854T6E9G419&amp;I21DBN=READB_FULLTEXT&amp;P21DBN=READB1&amp;S21STN=1&amp;S21REF=10&amp;S21FMT=briefHTML_ft&amp;C21COM=S&amp;S21CNR=5&amp;S21P01=0&amp;S21P02=1&amp;S21P03=A=&amp;USES21ALL=1&amp;S21STR=%d0%9a%d0%be%d0%bb%d0%b5%d0%b2%d0%b0,%20%d0%90%d0%bd%d0%b0%d1%81%d1%82%d0%b0%d1%81%d0%b8%d1%8f%20%d0%9d%d0%b8%d0%ba%d0%be%d0%bb%d0%b0%d0%b5%d0%b2%d0%bd%d0%b0" TargetMode="External"/><Relationship Id="rId12" Type="http://schemas.openxmlformats.org/officeDocument/2006/relationships/hyperlink" Target="http://petrolibrar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ebirbis.tsogu.ru/cgi-bin/irbis64r_plus/cgiirbis_64_ft.exe?LNG=&amp;Z21ID=1523U2S854T6E9G419&amp;I21DBN=READB_FULLTEXT&amp;P21DBN=READB1&amp;S21STN=1&amp;S21REF=10&amp;S21FMT=briefHTML_ft&amp;C21COM=S&amp;S21CNR=5&amp;S21P01=0&amp;S21P02=1&amp;S21P03=A=&amp;USES21ALL=1&amp;S21STR=%d0%90%d0%bf%d0%b0%d1%81%d0%be%d0%b2,%20%d0%a2%d0%b8%d0%bc%d0%b5%d1%80%d0%b3%d0%b0%d0%bb%d0%b5%d0%b9%20%d0%9a%d0%b0%d0%b1%d0%b8%d1%80%d0%be%d0%b2%d0%b8%d1%8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ebirbis.tsogu.ru/cgi-bin/irbis64r_plus/cgiirbis_64_ft.exe?LNG=&amp;Z21ID=1523U2S854T6E9G419&amp;I21DBN=READB_FULLTEXT&amp;P21DBN=READB1&amp;S21STN=1&amp;S21REF=10&amp;S21FMT=briefHTML_ft&amp;C21COM=S&amp;S21CNR=5&amp;S21P01=0&amp;S21P02=1&amp;S21P03=A=&amp;USES21ALL=1&amp;S21STR=%d0%90%d0%bf%d0%b0%d1%81%d0%be%d0%b2,%20%d0%93%d0%b0%d0%b9%d0%b4%d0%b0%d1%80%20%d0%a2%d0%b8%d0%bc%d0%b5%d1%80%d0%b3%d0%b0%d0%bb%d0%b5%d0%b5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birbis.tsogu.ru/cgi-bin/irbis64r_plus/cgiirbis_64_ft.exe?LNG=&amp;Z21ID=1523U2S854T6E9G419&amp;I21DBN=READB_FULLTEXT&amp;P21DBN=READB1&amp;S21STN=1&amp;S21REF=10&amp;S21FMT=briefHTML_ft&amp;C21COM=S&amp;S21CNR=5&amp;S21P01=0&amp;S21P02=1&amp;S21P03=A=&amp;USES21ALL=1&amp;S21STR=%d0%9a%d0%be%d0%bb%d0%b5%d0%b2,%20%d0%96%d0%b5%d0%ba%d0%be%20%d0%9c%d0%b8%d1%82%d0%ba%d0%be%d0%b2" TargetMode="External"/><Relationship Id="rId14" Type="http://schemas.openxmlformats.org/officeDocument/2006/relationships/hyperlink" Target="http://www.scibook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3729</Words>
  <Characters>21260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2025-09-11T14:35:00Z</dcterms:created>
  <dcterms:modified xsi:type="dcterms:W3CDTF">2025-09-15T07:58:00Z</dcterms:modified>
</cp:coreProperties>
</file>